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567"/>
        </w:tabs>
        <w:spacing w:line="240" w:lineRule="auto"/>
        <w:jc w:val="center"/>
        <w:rPr>
          <w:szCs w:val="28"/>
        </w:rPr>
      </w:pPr>
      <w:bookmarkStart w:id="0" w:name="_GoBack"/>
      <w:r>
        <w:rPr>
          <w:b/>
          <w:szCs w:val="28"/>
        </w:rPr>
        <w:t xml:space="preserve">THÔNG BÁO </w:t>
      </w:r>
      <w:r>
        <w:rPr>
          <w:b/>
          <w:bCs w:val="0"/>
          <w:szCs w:val="28"/>
        </w:rPr>
        <w:t>YÊU CẦU BÁO GIÁ</w:t>
      </w:r>
    </w:p>
    <w:p>
      <w:pPr>
        <w:tabs>
          <w:tab w:val="left" w:pos="567"/>
        </w:tabs>
        <w:spacing w:line="240" w:lineRule="auto"/>
        <w:ind w:firstLine="720"/>
        <w:jc w:val="center"/>
        <w:rPr>
          <w:szCs w:val="28"/>
        </w:rPr>
      </w:pPr>
      <w:r>
        <w:rPr>
          <w:b/>
          <w:bCs w:val="0"/>
          <w:szCs w:val="28"/>
        </w:rPr>
        <w:t>Kính gửi: Các hãng sản xuất, nhà cung cấp tại Việt Nam.</w:t>
      </w:r>
    </w:p>
    <w:p>
      <w:pPr>
        <w:tabs>
          <w:tab w:val="left" w:pos="567"/>
        </w:tabs>
        <w:spacing w:line="240" w:lineRule="auto"/>
        <w:rPr>
          <w:szCs w:val="28"/>
          <w:lang w:val="vi-VN"/>
        </w:rPr>
      </w:pPr>
      <w:r>
        <w:rPr>
          <w:b/>
          <w:bCs w:val="0"/>
          <w:szCs w:val="28"/>
        </w:rPr>
        <w:tab/>
        <w:t>Ban QLDA xây dựng Bệnh viện Hữu nghị Lào - Việt Nam tỉnh Hủa Phăn</w:t>
      </w:r>
      <w:r>
        <w:rPr>
          <w:szCs w:val="28"/>
        </w:rPr>
        <w:t xml:space="preserve"> </w:t>
      </w:r>
      <w:r>
        <w:rPr>
          <w:szCs w:val="28"/>
          <w:lang w:val="vi-VN"/>
        </w:rPr>
        <w:t xml:space="preserve">có nhu cầu tiếp nhận báo giá để tham khảo, xây dựng giá gói thầu, làm cơ sở tổ chức lựa chọn nhà thầu </w:t>
      </w:r>
      <w:r>
        <w:rPr>
          <w:szCs w:val="28"/>
        </w:rPr>
        <w:t xml:space="preserve">cho </w:t>
      </w:r>
      <w:r>
        <w:rPr>
          <w:szCs w:val="28"/>
          <w:lang w:val="vi-VN"/>
        </w:rPr>
        <w:t>Hợp phần 2 dự án Bệnh viện Hữu nghị Lào - Việt Nam tỉnh Hủa Phăn. Nội dung cụ thể như sau:</w:t>
      </w:r>
    </w:p>
    <w:p>
      <w:pPr>
        <w:tabs>
          <w:tab w:val="left" w:pos="567"/>
        </w:tabs>
        <w:spacing w:line="240" w:lineRule="auto"/>
        <w:rPr>
          <w:b/>
          <w:bCs w:val="0"/>
          <w:szCs w:val="28"/>
        </w:rPr>
      </w:pPr>
      <w:r>
        <w:rPr>
          <w:b/>
          <w:szCs w:val="28"/>
        </w:rPr>
        <w:tab/>
      </w:r>
      <w:r>
        <w:rPr>
          <w:b/>
          <w:szCs w:val="28"/>
          <w:lang w:val="vi-VN"/>
        </w:rPr>
        <w:t>I. Thông tin của đơn vị yêu cầu báo giá</w:t>
      </w:r>
    </w:p>
    <w:p>
      <w:pPr>
        <w:tabs>
          <w:tab w:val="left" w:pos="567"/>
        </w:tabs>
        <w:spacing w:line="240" w:lineRule="auto"/>
        <w:rPr>
          <w:szCs w:val="28"/>
          <w:lang w:val="vi-VN"/>
        </w:rPr>
      </w:pPr>
      <w:r>
        <w:rPr>
          <w:szCs w:val="28"/>
        </w:rPr>
        <w:tab/>
      </w:r>
      <w:r>
        <w:rPr>
          <w:szCs w:val="28"/>
          <w:lang w:val="vi-VN"/>
        </w:rPr>
        <w:t>1. Đơn vị yêu cầu báo giá: Sở Kế hoạch và Đầu tư tỉnh Thanh Hóa (đơn vị được giao làm Ban QLDA xây dựng Bệnh viện Hữu nghị Lào - Việt Nam tỉnh Hủa Phăn).</w:t>
      </w:r>
    </w:p>
    <w:p>
      <w:pPr>
        <w:tabs>
          <w:tab w:val="left" w:pos="567"/>
        </w:tabs>
        <w:spacing w:line="240" w:lineRule="auto"/>
        <w:rPr>
          <w:szCs w:val="28"/>
        </w:rPr>
      </w:pPr>
      <w:r>
        <w:rPr>
          <w:szCs w:val="28"/>
        </w:rPr>
        <w:tab/>
      </w:r>
      <w:r>
        <w:rPr>
          <w:szCs w:val="28"/>
          <w:lang w:val="vi-VN"/>
        </w:rPr>
        <w:t>2. Thông tin liên hệ của người chịu trách nhiệm tiếp nhận báo giá: Nguyễn Văn Kiên; Số điện thoại: 0377376789.</w:t>
      </w:r>
    </w:p>
    <w:p>
      <w:pPr>
        <w:tabs>
          <w:tab w:val="left" w:pos="567"/>
        </w:tabs>
        <w:spacing w:line="240" w:lineRule="auto"/>
        <w:rPr>
          <w:szCs w:val="28"/>
          <w:lang w:val="vi-VN"/>
        </w:rPr>
      </w:pPr>
      <w:r>
        <w:rPr>
          <w:szCs w:val="28"/>
        </w:rPr>
        <w:tab/>
      </w:r>
      <w:r>
        <w:rPr>
          <w:szCs w:val="28"/>
          <w:lang w:val="vi-VN"/>
        </w:rPr>
        <w:t>3. Cách thức tiếp nhận báo giá:</w:t>
      </w:r>
    </w:p>
    <w:p>
      <w:pPr>
        <w:tabs>
          <w:tab w:val="left" w:pos="567"/>
        </w:tabs>
        <w:spacing w:line="240" w:lineRule="auto"/>
        <w:rPr>
          <w:szCs w:val="28"/>
        </w:rPr>
      </w:pPr>
      <w:r>
        <w:rPr>
          <w:szCs w:val="28"/>
        </w:rPr>
        <w:tab/>
      </w:r>
      <w:r>
        <w:rPr>
          <w:szCs w:val="28"/>
          <w:lang w:val="vi-VN"/>
        </w:rPr>
        <w:t>-  Nhận trực tiếp tại Ban QLDA xây dựng Bệnh viện Hữu nghị Lào - Việt Nam tỉnh Hủa Phăn</w:t>
      </w:r>
      <w:r>
        <w:rPr>
          <w:szCs w:val="28"/>
        </w:rPr>
        <w:t>;</w:t>
      </w:r>
      <w:r>
        <w:rPr>
          <w:szCs w:val="28"/>
          <w:lang w:val="vi-VN"/>
        </w:rPr>
        <w:t xml:space="preserve"> Sở Kế hoạch và Đầu tư tỉnh Thanh Hóa. Địa chỉ:</w:t>
      </w:r>
      <w:r>
        <w:rPr>
          <w:szCs w:val="28"/>
        </w:rPr>
        <w:t xml:space="preserve"> </w:t>
      </w:r>
      <w:r>
        <w:rPr>
          <w:szCs w:val="28"/>
          <w:lang w:val="vi-VN"/>
        </w:rPr>
        <w:t xml:space="preserve">45B Đại Lộ lê Lợi, TP Thanh Hóa, </w:t>
      </w:r>
      <w:r>
        <w:rPr>
          <w:szCs w:val="28"/>
        </w:rPr>
        <w:t>t</w:t>
      </w:r>
      <w:r>
        <w:rPr>
          <w:szCs w:val="28"/>
          <w:lang w:val="vi-VN"/>
        </w:rPr>
        <w:t>ỉnh Thanh Hóa</w:t>
      </w:r>
      <w:r>
        <w:rPr>
          <w:szCs w:val="28"/>
        </w:rPr>
        <w:t>.</w:t>
      </w:r>
    </w:p>
    <w:p>
      <w:pPr>
        <w:tabs>
          <w:tab w:val="left" w:pos="567"/>
        </w:tabs>
        <w:spacing w:line="240" w:lineRule="auto"/>
        <w:rPr>
          <w:szCs w:val="28"/>
          <w:lang w:val="vi-VN"/>
        </w:rPr>
      </w:pPr>
      <w:r>
        <w:rPr>
          <w:szCs w:val="28"/>
        </w:rPr>
        <w:tab/>
      </w:r>
      <w:r>
        <w:rPr>
          <w:szCs w:val="28"/>
          <w:lang w:val="vi-VN"/>
        </w:rPr>
        <w:t xml:space="preserve">- Nhận qua email: </w:t>
      </w:r>
      <w:hyperlink r:id="rId8" w:history="1">
        <w:r>
          <w:rPr>
            <w:szCs w:val="28"/>
            <w:lang w:val="vi-VN"/>
          </w:rPr>
          <w:t>Benhvienlao.viet@gmail.com</w:t>
        </w:r>
      </w:hyperlink>
    </w:p>
    <w:p>
      <w:pPr>
        <w:tabs>
          <w:tab w:val="left" w:pos="567"/>
        </w:tabs>
        <w:spacing w:line="240" w:lineRule="auto"/>
        <w:rPr>
          <w:szCs w:val="28"/>
        </w:rPr>
      </w:pPr>
      <w:r>
        <w:rPr>
          <w:szCs w:val="28"/>
        </w:rPr>
        <w:tab/>
      </w:r>
      <w:r>
        <w:rPr>
          <w:szCs w:val="28"/>
          <w:lang w:val="vi-VN"/>
        </w:rPr>
        <w:t>4. Thời hạn tiếp nhận báo giá: Từ 1</w:t>
      </w:r>
      <w:r>
        <w:rPr>
          <w:szCs w:val="28"/>
        </w:rPr>
        <w:t>1</w:t>
      </w:r>
      <w:r>
        <w:rPr>
          <w:szCs w:val="28"/>
          <w:lang w:val="vi-VN"/>
        </w:rPr>
        <w:t xml:space="preserve">h ngày </w:t>
      </w:r>
      <w:r>
        <w:rPr>
          <w:szCs w:val="28"/>
        </w:rPr>
        <w:t>30</w:t>
      </w:r>
      <w:r>
        <w:rPr>
          <w:szCs w:val="28"/>
          <w:lang w:val="vi-VN"/>
        </w:rPr>
        <w:t xml:space="preserve"> tháng 10 năm 2024 đến trước 1</w:t>
      </w:r>
      <w:r>
        <w:rPr>
          <w:szCs w:val="28"/>
        </w:rPr>
        <w:t>6</w:t>
      </w:r>
      <w:r>
        <w:rPr>
          <w:szCs w:val="28"/>
          <w:lang w:val="vi-VN"/>
        </w:rPr>
        <w:t xml:space="preserve">h ngày </w:t>
      </w:r>
      <w:r>
        <w:rPr>
          <w:szCs w:val="28"/>
        </w:rPr>
        <w:t>10</w:t>
      </w:r>
      <w:r>
        <w:rPr>
          <w:szCs w:val="28"/>
          <w:lang w:val="vi-VN"/>
        </w:rPr>
        <w:t xml:space="preserve"> tháng 11 năm 2024.</w:t>
      </w:r>
    </w:p>
    <w:p>
      <w:pPr>
        <w:tabs>
          <w:tab w:val="left" w:pos="567"/>
        </w:tabs>
        <w:spacing w:line="240" w:lineRule="auto"/>
        <w:rPr>
          <w:bCs w:val="0"/>
          <w:szCs w:val="28"/>
          <w:lang w:val="vi-VN"/>
        </w:rPr>
      </w:pPr>
      <w:r>
        <w:rPr>
          <w:bCs w:val="0"/>
          <w:szCs w:val="28"/>
        </w:rPr>
        <w:tab/>
      </w:r>
      <w:r>
        <w:rPr>
          <w:bCs w:val="0"/>
          <w:szCs w:val="28"/>
          <w:lang w:val="vi-VN"/>
        </w:rPr>
        <w:t>Các báo giá nhận được sau thời điểm nêu trên sẽ không được xem xét.</w:t>
      </w:r>
    </w:p>
    <w:p>
      <w:pPr>
        <w:tabs>
          <w:tab w:val="left" w:pos="567"/>
        </w:tabs>
        <w:spacing w:line="240" w:lineRule="auto"/>
        <w:rPr>
          <w:szCs w:val="28"/>
          <w:lang w:val="vi-VN"/>
        </w:rPr>
      </w:pPr>
      <w:r>
        <w:rPr>
          <w:szCs w:val="28"/>
        </w:rPr>
        <w:tab/>
      </w:r>
      <w:r>
        <w:rPr>
          <w:szCs w:val="28"/>
          <w:lang w:val="vi-VN"/>
        </w:rPr>
        <w:t xml:space="preserve">5. Thời hạn có hiệu lực của báo giá tối thiểu: Tối thiểu 180 ngày, kể từ ngày </w:t>
      </w:r>
      <w:r>
        <w:rPr>
          <w:szCs w:val="28"/>
        </w:rPr>
        <w:t>10</w:t>
      </w:r>
      <w:r>
        <w:rPr>
          <w:szCs w:val="28"/>
          <w:lang w:val="vi-VN"/>
        </w:rPr>
        <w:t xml:space="preserve"> tháng 11 năm 2024. </w:t>
      </w:r>
    </w:p>
    <w:p>
      <w:pPr>
        <w:tabs>
          <w:tab w:val="left" w:pos="567"/>
        </w:tabs>
        <w:spacing w:line="240" w:lineRule="auto"/>
        <w:rPr>
          <w:b/>
          <w:bCs w:val="0"/>
          <w:szCs w:val="28"/>
        </w:rPr>
      </w:pPr>
      <w:r>
        <w:rPr>
          <w:b/>
          <w:szCs w:val="28"/>
        </w:rPr>
        <w:tab/>
      </w:r>
      <w:r>
        <w:rPr>
          <w:b/>
          <w:szCs w:val="28"/>
          <w:lang w:val="vi-VN"/>
        </w:rPr>
        <w:t>II. Nội dung yêu cầu báo giá</w:t>
      </w:r>
    </w:p>
    <w:p>
      <w:pPr>
        <w:tabs>
          <w:tab w:val="left" w:pos="567"/>
        </w:tabs>
        <w:spacing w:line="240" w:lineRule="auto"/>
        <w:rPr>
          <w:spacing w:val="-6"/>
          <w:szCs w:val="28"/>
          <w:lang w:val="nl-NL"/>
        </w:rPr>
      </w:pPr>
      <w:r>
        <w:rPr>
          <w:szCs w:val="28"/>
          <w:lang w:val="nl-NL"/>
        </w:rPr>
        <w:tab/>
        <w:t xml:space="preserve">1. Danh mục </w:t>
      </w:r>
      <w:r>
        <w:rPr>
          <w:spacing w:val="-6"/>
          <w:szCs w:val="28"/>
          <w:lang w:val="nl-NL"/>
        </w:rPr>
        <w:t>hàng hoá: Theo Phụ lục đính kèm.</w:t>
      </w:r>
    </w:p>
    <w:p>
      <w:pPr>
        <w:tabs>
          <w:tab w:val="left" w:pos="567"/>
        </w:tabs>
        <w:spacing w:line="240" w:lineRule="auto"/>
        <w:rPr>
          <w:szCs w:val="28"/>
          <w:lang w:val="nl-NL"/>
        </w:rPr>
      </w:pPr>
      <w:r>
        <w:rPr>
          <w:szCs w:val="28"/>
          <w:lang w:val="nl-NL"/>
        </w:rPr>
        <w:tab/>
        <w:t xml:space="preserve">2. Địa điểm cung cấp hàng hóa: Bệnh viện Hữu nghị Lào - Việt Nam tỉnh Hủa Phăn; Địa chỉ: </w:t>
      </w:r>
      <w:r>
        <w:rPr>
          <w:szCs w:val="28"/>
          <w:lang w:val="fr-FR"/>
        </w:rPr>
        <w:t>Bản Me Suk, thị xã Sầm Nưa, tỉnh Hủa Phăn, nước CHDCND Lào</w:t>
      </w:r>
      <w:r>
        <w:rPr>
          <w:szCs w:val="28"/>
          <w:lang w:val="nl-NL"/>
        </w:rPr>
        <w:t xml:space="preserve">. </w:t>
      </w:r>
    </w:p>
    <w:p>
      <w:pPr>
        <w:tabs>
          <w:tab w:val="left" w:pos="567"/>
        </w:tabs>
        <w:spacing w:line="240" w:lineRule="auto"/>
        <w:rPr>
          <w:szCs w:val="28"/>
          <w:lang w:val="fr-FR"/>
        </w:rPr>
      </w:pPr>
      <w:r>
        <w:rPr>
          <w:szCs w:val="28"/>
          <w:lang w:val="fr-FR"/>
        </w:rPr>
        <w:tab/>
        <w:t>Hướng dẫn sử dụng, bảo hành, bảo trì : Bệnh viện Hữu nghị Lào - Việt Nam tỉnh Hủa Phăn, nước CHDCND Lào; Địa chỉ: Bản Me Suk, thị xã Sầm Nưa, tỉnh Hủa Phăn, CHDCND Lào.</w:t>
      </w:r>
    </w:p>
    <w:p>
      <w:pPr>
        <w:tabs>
          <w:tab w:val="left" w:pos="567"/>
        </w:tabs>
        <w:spacing w:line="240" w:lineRule="auto"/>
        <w:rPr>
          <w:szCs w:val="28"/>
          <w:lang w:val="fr-FR"/>
        </w:rPr>
      </w:pPr>
      <w:r>
        <w:rPr>
          <w:szCs w:val="28"/>
          <w:lang w:val="fr-FR"/>
        </w:rPr>
        <w:tab/>
        <w:t>Hướng dẫn chào giá :</w:t>
      </w:r>
    </w:p>
    <w:p>
      <w:pPr>
        <w:tabs>
          <w:tab w:val="left" w:pos="567"/>
        </w:tabs>
        <w:spacing w:line="240" w:lineRule="auto"/>
        <w:rPr>
          <w:szCs w:val="28"/>
          <w:lang w:val="fr-FR"/>
        </w:rPr>
      </w:pPr>
      <w:r>
        <w:rPr>
          <w:szCs w:val="28"/>
          <w:lang w:val="fr-FR"/>
        </w:rPr>
        <w:tab/>
        <w:t>- Báo giá thiết bị cung cấp theo danh mục.</w:t>
      </w:r>
    </w:p>
    <w:p>
      <w:pPr>
        <w:tabs>
          <w:tab w:val="left" w:pos="567"/>
        </w:tabs>
        <w:spacing w:line="240" w:lineRule="auto"/>
        <w:rPr>
          <w:szCs w:val="28"/>
          <w:lang w:val="fr-FR"/>
        </w:rPr>
      </w:pPr>
      <w:r>
        <w:rPr>
          <w:szCs w:val="28"/>
          <w:lang w:val="fr-FR"/>
        </w:rPr>
        <w:tab/>
        <w:t>- Báo giá dịch vụ tại Lào bao gồm:</w:t>
      </w:r>
      <w:r>
        <w:rPr>
          <w:lang w:val="fr-FR"/>
        </w:rPr>
        <w:t xml:space="preserve"> </w:t>
      </w:r>
      <w:r>
        <w:rPr>
          <w:szCs w:val="28"/>
          <w:lang w:val="fr-FR"/>
        </w:rPr>
        <w:t>Chi phí vận chuyển thiết bị sang Lào, thông quan, hải quan, lắp đặt, cài đặt, hướng dẫn sử dụng tại Lào (1 lần hướng dẫn trực tiếp và 1 lần hướng dẫn trực tuyến), bảo trì định kỳ các thiết bị 2 lần/ năm tại Lào (với các thiết bị y tế thuộc loại B, C, D và không áp dụng với các vật tư tiêu hao) (xem phụ lục các biểu mẫu hồ sơ báo giá).</w:t>
      </w:r>
    </w:p>
    <w:p>
      <w:pPr>
        <w:tabs>
          <w:tab w:val="left" w:pos="567"/>
        </w:tabs>
        <w:spacing w:line="240" w:lineRule="auto"/>
        <w:rPr>
          <w:szCs w:val="28"/>
          <w:lang w:val="nl-NL"/>
        </w:rPr>
      </w:pPr>
      <w:r>
        <w:rPr>
          <w:szCs w:val="28"/>
          <w:lang w:val="nl-NL"/>
        </w:rPr>
        <w:tab/>
        <w:t xml:space="preserve">3. Thời gian giao hàng dự kiến: </w:t>
      </w:r>
      <w:bookmarkStart w:id="1" w:name="_Hlk139988227"/>
      <w:r>
        <w:rPr>
          <w:szCs w:val="28"/>
          <w:lang w:val="nl-NL"/>
        </w:rPr>
        <w:t xml:space="preserve">Trong vòng </w:t>
      </w:r>
      <w:bookmarkEnd w:id="1"/>
      <w:r>
        <w:rPr>
          <w:szCs w:val="28"/>
          <w:lang w:val="nl-NL"/>
        </w:rPr>
        <w:t>≤ 270 ngày (bao gồm cả vận chuyển, lắp đặt, hướng dẫn sử dụng...)</w:t>
      </w:r>
    </w:p>
    <w:p>
      <w:pPr>
        <w:tabs>
          <w:tab w:val="left" w:pos="567"/>
        </w:tabs>
        <w:spacing w:line="240" w:lineRule="auto"/>
        <w:rPr>
          <w:szCs w:val="28"/>
          <w:lang w:val="nl-NL"/>
        </w:rPr>
      </w:pPr>
      <w:r>
        <w:rPr>
          <w:szCs w:val="28"/>
          <w:lang w:val="nl-NL"/>
        </w:rPr>
        <w:lastRenderedPageBreak/>
        <w:tab/>
        <w:t xml:space="preserve">4. Dự kiến về các điều khoản thanh toán hợp đồng: </w:t>
      </w:r>
    </w:p>
    <w:p>
      <w:pPr>
        <w:tabs>
          <w:tab w:val="left" w:pos="567"/>
        </w:tabs>
        <w:spacing w:line="240" w:lineRule="auto"/>
        <w:rPr>
          <w:szCs w:val="28"/>
          <w:lang w:val="nl-NL"/>
        </w:rPr>
      </w:pPr>
      <w:r>
        <w:rPr>
          <w:szCs w:val="28"/>
          <w:lang w:val="nl-NL"/>
        </w:rPr>
        <w:tab/>
        <w:t>- Đồng tiền thanh toán: VND.</w:t>
      </w:r>
    </w:p>
    <w:p>
      <w:pPr>
        <w:tabs>
          <w:tab w:val="left" w:pos="567"/>
        </w:tabs>
        <w:spacing w:line="240" w:lineRule="auto"/>
        <w:rPr>
          <w:szCs w:val="28"/>
          <w:lang w:val="nl-NL"/>
        </w:rPr>
      </w:pPr>
      <w:r>
        <w:rPr>
          <w:szCs w:val="28"/>
          <w:lang w:val="nl-NL"/>
        </w:rPr>
        <w:tab/>
        <w:t xml:space="preserve">- Thanh toán: Dự kiến về các điều khoản tạm ứng, thanh toán hợp đồng: </w:t>
      </w:r>
    </w:p>
    <w:p>
      <w:pPr>
        <w:tabs>
          <w:tab w:val="left" w:pos="567"/>
        </w:tabs>
        <w:spacing w:line="240" w:lineRule="auto"/>
        <w:rPr>
          <w:szCs w:val="28"/>
          <w:lang w:val="nl-NL"/>
        </w:rPr>
      </w:pPr>
      <w:r>
        <w:rPr>
          <w:szCs w:val="28"/>
          <w:lang w:val="nl-NL"/>
        </w:rPr>
        <w:tab/>
        <w:t>+ Tạm ứng 30% giá trị hợp đồng.</w:t>
      </w:r>
    </w:p>
    <w:p>
      <w:pPr>
        <w:pStyle w:val="ListParagraph"/>
        <w:tabs>
          <w:tab w:val="left" w:pos="567"/>
        </w:tabs>
        <w:spacing w:line="240" w:lineRule="auto"/>
        <w:ind w:left="0"/>
        <w:rPr>
          <w:szCs w:val="28"/>
          <w:lang w:val="nl-NL"/>
        </w:rPr>
      </w:pPr>
      <w:r>
        <w:rPr>
          <w:szCs w:val="28"/>
          <w:lang w:val="nl-NL"/>
        </w:rPr>
        <w:tab/>
        <w:t>+ Theo số lượng giao hàng thực tế từng đợt tại Bệnh viện trong vòng 90 ngày kể từ khi giao hàng và nhà thầu xuất trình đầy đủ các chứng từ thanh toán.</w:t>
      </w:r>
    </w:p>
    <w:p>
      <w:pPr>
        <w:pStyle w:val="ListParagraph"/>
        <w:tabs>
          <w:tab w:val="left" w:pos="567"/>
        </w:tabs>
        <w:spacing w:line="240" w:lineRule="auto"/>
        <w:ind w:left="0"/>
        <w:rPr>
          <w:szCs w:val="28"/>
          <w:lang w:val="nl-NL"/>
        </w:rPr>
      </w:pPr>
      <w:r>
        <w:rPr>
          <w:szCs w:val="28"/>
          <w:lang w:val="nl-NL"/>
        </w:rPr>
        <w:tab/>
        <w:t>Lần thanh toán đầu tiên sẽ khấu trừ toàn bộ khoản tiền tạm ứng 30% giá trị hợp đồng.</w:t>
      </w:r>
    </w:p>
    <w:p>
      <w:pPr>
        <w:tabs>
          <w:tab w:val="left" w:pos="567"/>
        </w:tabs>
        <w:spacing w:line="240" w:lineRule="auto"/>
        <w:rPr>
          <w:szCs w:val="28"/>
          <w:lang w:val="nl-NL"/>
        </w:rPr>
      </w:pPr>
      <w:r>
        <w:rPr>
          <w:szCs w:val="28"/>
          <w:lang w:val="nl-NL"/>
        </w:rPr>
        <w:tab/>
        <w:t>+ Phương thức thanh toán: Chuyển khoản.</w:t>
      </w:r>
    </w:p>
    <w:p>
      <w:pPr>
        <w:tabs>
          <w:tab w:val="left" w:pos="567"/>
        </w:tabs>
        <w:spacing w:line="240" w:lineRule="auto"/>
        <w:rPr>
          <w:szCs w:val="28"/>
          <w:lang w:val="nl-NL"/>
        </w:rPr>
      </w:pPr>
      <w:r>
        <w:rPr>
          <w:szCs w:val="28"/>
          <w:lang w:val="nl-NL"/>
        </w:rPr>
        <w:tab/>
        <w:t>5. Thành phần và quy cách hồ sơ báo giá:</w:t>
      </w:r>
    </w:p>
    <w:p>
      <w:pPr>
        <w:tabs>
          <w:tab w:val="left" w:pos="567"/>
        </w:tabs>
        <w:spacing w:line="240" w:lineRule="auto"/>
        <w:rPr>
          <w:szCs w:val="28"/>
          <w:lang w:val="nl-NL"/>
        </w:rPr>
      </w:pPr>
      <w:r>
        <w:rPr>
          <w:szCs w:val="28"/>
          <w:lang w:val="nl-NL"/>
        </w:rPr>
        <w:tab/>
        <w:t>- Bảng giá: Mẫu số 01.</w:t>
      </w:r>
    </w:p>
    <w:p>
      <w:pPr>
        <w:tabs>
          <w:tab w:val="left" w:pos="567"/>
        </w:tabs>
        <w:spacing w:line="240" w:lineRule="auto"/>
        <w:rPr>
          <w:szCs w:val="28"/>
          <w:lang w:val="nl-NL"/>
        </w:rPr>
      </w:pPr>
      <w:r>
        <w:rPr>
          <w:szCs w:val="28"/>
          <w:lang w:val="nl-NL"/>
        </w:rPr>
        <w:tab/>
        <w:t>- Bảng đáp ứng yêu cầu mời báo giá: Mẫu số 02.</w:t>
      </w:r>
    </w:p>
    <w:p>
      <w:pPr>
        <w:tabs>
          <w:tab w:val="left" w:pos="567"/>
        </w:tabs>
        <w:spacing w:line="240" w:lineRule="auto"/>
        <w:rPr>
          <w:szCs w:val="28"/>
          <w:lang w:val="nl-NL"/>
        </w:rPr>
      </w:pPr>
      <w:r>
        <w:rPr>
          <w:b/>
          <w:bCs w:val="0"/>
          <w:szCs w:val="28"/>
          <w:lang w:val="nl-NL"/>
        </w:rPr>
        <w:tab/>
        <w:t>Lưu ý:</w:t>
      </w:r>
      <w:r>
        <w:rPr>
          <w:szCs w:val="28"/>
          <w:lang w:val="nl-NL"/>
        </w:rPr>
        <w:t xml:space="preserve"> Nhà thầu đánh màu vào các cấu hình cơ bản yêu cầu và gửi file mềm đáp ứng kỹ thuật vào email hoặc đính kèm USB theo báo giá; đồng thời gửi các hợp đồng đã thực hiện trong thời gian 12 tháng hoặc Quyết định trúng thầu trong 12 tháng.</w:t>
      </w:r>
    </w:p>
    <w:p>
      <w:pPr>
        <w:tabs>
          <w:tab w:val="left" w:pos="567"/>
        </w:tabs>
        <w:spacing w:line="240" w:lineRule="auto"/>
        <w:rPr>
          <w:szCs w:val="28"/>
          <w:lang w:val="nl-NL"/>
        </w:rPr>
      </w:pPr>
      <w:r>
        <w:rPr>
          <w:szCs w:val="28"/>
          <w:lang w:val="nl-NL"/>
        </w:rPr>
        <w:tab/>
        <w:t xml:space="preserve">- </w:t>
      </w:r>
      <w:bookmarkStart w:id="2" w:name="_Hlk139988261"/>
      <w:r>
        <w:rPr>
          <w:szCs w:val="28"/>
          <w:lang w:val="nl-NL"/>
        </w:rPr>
        <w:t>Tài liệu kỹ thuật có liên quan (nếu có).</w:t>
      </w:r>
    </w:p>
    <w:p>
      <w:pPr>
        <w:tabs>
          <w:tab w:val="left" w:pos="567"/>
        </w:tabs>
        <w:spacing w:line="240" w:lineRule="auto"/>
        <w:ind w:firstLine="720"/>
        <w:rPr>
          <w:szCs w:val="28"/>
          <w:lang w:val="nl-NL"/>
        </w:rPr>
      </w:pPr>
    </w:p>
    <w:bookmarkEnd w:id="2"/>
    <w:tbl>
      <w:tblPr>
        <w:tblStyle w:val="TableGrid"/>
        <w:tblW w:w="932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803"/>
      </w:tblGrid>
      <w:tr>
        <w:trPr>
          <w:trHeight w:val="373"/>
        </w:trPr>
        <w:tc>
          <w:tcPr>
            <w:tcW w:w="4517" w:type="dxa"/>
          </w:tcPr>
          <w:p>
            <w:pPr>
              <w:tabs>
                <w:tab w:val="left" w:pos="567"/>
              </w:tabs>
              <w:spacing w:line="240" w:lineRule="auto"/>
              <w:ind w:firstLine="720"/>
              <w:jc w:val="left"/>
              <w:rPr>
                <w:rFonts w:eastAsia="Times New Roman"/>
                <w:szCs w:val="28"/>
                <w:lang w:val="nb-NO" w:eastAsia="vi-VN"/>
              </w:rPr>
            </w:pPr>
          </w:p>
        </w:tc>
        <w:tc>
          <w:tcPr>
            <w:tcW w:w="4803" w:type="dxa"/>
          </w:tcPr>
          <w:p>
            <w:pPr>
              <w:tabs>
                <w:tab w:val="left" w:pos="567"/>
              </w:tabs>
              <w:spacing w:line="240" w:lineRule="auto"/>
              <w:ind w:firstLine="720"/>
              <w:jc w:val="center"/>
              <w:rPr>
                <w:b/>
                <w:szCs w:val="28"/>
                <w:lang w:val="nl-NL" w:eastAsia="vi-VN"/>
              </w:rPr>
            </w:pPr>
          </w:p>
        </w:tc>
      </w:tr>
    </w:tbl>
    <w:p>
      <w:pPr>
        <w:tabs>
          <w:tab w:val="left" w:pos="567"/>
        </w:tabs>
        <w:spacing w:line="240" w:lineRule="auto"/>
        <w:ind w:firstLine="720"/>
        <w:rPr>
          <w:szCs w:val="28"/>
          <w:lang w:val="nl-NL"/>
        </w:rPr>
        <w:sectPr>
          <w:headerReference w:type="default" r:id="rId9"/>
          <w:footerReference w:type="default" r:id="rId10"/>
          <w:headerReference w:type="first" r:id="rId11"/>
          <w:pgSz w:w="11907" w:h="16840" w:code="9"/>
          <w:pgMar w:top="142" w:right="927" w:bottom="851" w:left="1418" w:header="720" w:footer="720" w:gutter="0"/>
          <w:pgNumType w:start="1" w:chapStyle="1"/>
          <w:cols w:space="720"/>
          <w:titlePg/>
          <w:docGrid w:linePitch="381"/>
        </w:sectPr>
      </w:pPr>
    </w:p>
    <w:p>
      <w:pPr>
        <w:tabs>
          <w:tab w:val="left" w:pos="567"/>
        </w:tabs>
        <w:spacing w:line="240" w:lineRule="auto"/>
        <w:jc w:val="center"/>
        <w:rPr>
          <w:b/>
          <w:bCs w:val="0"/>
          <w:szCs w:val="28"/>
          <w:lang w:val="nl-NL"/>
        </w:rPr>
      </w:pPr>
      <w:bookmarkStart w:id="3" w:name="_Hlk156384026"/>
      <w:r>
        <w:rPr>
          <w:b/>
          <w:bCs w:val="0"/>
          <w:szCs w:val="28"/>
          <w:lang w:val="nl-NL"/>
        </w:rPr>
        <w:lastRenderedPageBreak/>
        <w:t>PHỤ LỤC</w:t>
      </w:r>
    </w:p>
    <w:p>
      <w:pPr>
        <w:tabs>
          <w:tab w:val="left" w:pos="567"/>
        </w:tabs>
        <w:spacing w:line="240" w:lineRule="auto"/>
        <w:jc w:val="center"/>
        <w:rPr>
          <w:b/>
          <w:szCs w:val="28"/>
          <w:lang w:val="nl-NL"/>
        </w:rPr>
      </w:pPr>
      <w:r>
        <w:rPr>
          <w:b/>
          <w:szCs w:val="28"/>
          <w:lang w:val="nl-NL"/>
        </w:rPr>
        <w:t>CÁC BIỂU MẪU HỒ SƠ BÁO GIÁ</w:t>
      </w:r>
    </w:p>
    <w:p>
      <w:pPr>
        <w:tabs>
          <w:tab w:val="left" w:pos="567"/>
        </w:tabs>
        <w:spacing w:line="240" w:lineRule="auto"/>
        <w:jc w:val="center"/>
        <w:rPr>
          <w:b/>
          <w:szCs w:val="28"/>
          <w:lang w:val="nl-NL"/>
        </w:rPr>
      </w:pPr>
      <w:r>
        <w:rPr>
          <w:b/>
          <w:szCs w:val="28"/>
          <w:lang w:val="nl-NL"/>
        </w:rPr>
        <w:t>Mẫu số 01</w:t>
      </w:r>
    </w:p>
    <w:p>
      <w:pPr>
        <w:tabs>
          <w:tab w:val="left" w:pos="567"/>
        </w:tabs>
        <w:spacing w:line="240" w:lineRule="auto"/>
        <w:jc w:val="center"/>
        <w:rPr>
          <w:b/>
          <w:szCs w:val="28"/>
          <w:vertAlign w:val="superscript"/>
          <w:lang w:val="nl-NL"/>
        </w:rPr>
      </w:pPr>
      <w:r>
        <w:rPr>
          <w:b/>
          <w:szCs w:val="28"/>
          <w:lang w:val="nl-NL"/>
        </w:rPr>
        <w:t>BÁO GIÁ</w:t>
      </w:r>
      <w:r>
        <w:rPr>
          <w:b/>
          <w:szCs w:val="28"/>
          <w:vertAlign w:val="superscript"/>
          <w:lang w:val="nl-NL"/>
        </w:rPr>
        <w:t>(1)</w:t>
      </w:r>
    </w:p>
    <w:p>
      <w:pPr>
        <w:tabs>
          <w:tab w:val="left" w:pos="567"/>
        </w:tabs>
        <w:spacing w:line="240" w:lineRule="auto"/>
        <w:ind w:firstLine="720"/>
        <w:jc w:val="center"/>
        <w:rPr>
          <w:b/>
          <w:bCs w:val="0"/>
          <w:szCs w:val="28"/>
          <w:lang w:val="nl-NL"/>
        </w:rPr>
      </w:pPr>
      <w:r>
        <w:rPr>
          <w:b/>
          <w:szCs w:val="28"/>
          <w:lang w:val="nl-NL"/>
        </w:rPr>
        <w:t xml:space="preserve">Kính gửi: </w:t>
      </w:r>
      <w:r>
        <w:rPr>
          <w:b/>
          <w:bCs w:val="0"/>
          <w:szCs w:val="28"/>
          <w:lang w:val="nl-NL"/>
        </w:rPr>
        <w:t>Ban QLDA xây dựng Bệnh viện Hữu nghị Lào - Việt Nam tỉnh Hủa Phăn</w:t>
      </w:r>
    </w:p>
    <w:p>
      <w:pPr>
        <w:tabs>
          <w:tab w:val="left" w:pos="567"/>
        </w:tabs>
        <w:spacing w:line="240" w:lineRule="auto"/>
        <w:ind w:firstLine="720"/>
        <w:rPr>
          <w:szCs w:val="28"/>
          <w:lang w:val="nl-NL"/>
        </w:rPr>
      </w:pPr>
      <w:r>
        <w:rPr>
          <w:szCs w:val="28"/>
          <w:lang w:val="nl-NL"/>
        </w:rPr>
        <w:t>Trên cơ sở yêu cầu báo giá của Ban QLDA xây dựng Bệnh viện Hữu nghị Lào - Việt Nam tỉnh Hủa Phăn, chúng tôi</w:t>
      </w:r>
      <w:r>
        <w:rPr>
          <w:i/>
          <w:iCs/>
          <w:szCs w:val="28"/>
          <w:lang w:val="nl-NL"/>
        </w:rPr>
        <w:t>….[ghi tên, địa chỉ của hãng sản xuất, nhà cung cấp; trường hợp nhiều hãng sản xuất, nhà cung cấp cùng tham gia trong một báo giá (gọi chung là liên danh) thì ghi rõ tên, địa chỉ của các thành viên liên danh]</w:t>
      </w:r>
      <w:r>
        <w:rPr>
          <w:szCs w:val="28"/>
          <w:lang w:val="nl-NL"/>
        </w:rPr>
        <w:t xml:space="preserve"> </w:t>
      </w:r>
      <w:bookmarkStart w:id="4" w:name="_Hlk139988683"/>
      <w:r>
        <w:rPr>
          <w:szCs w:val="28"/>
          <w:lang w:val="nl-NL"/>
        </w:rPr>
        <w:t>– Mã số thuế: …….</w:t>
      </w:r>
      <w:bookmarkEnd w:id="4"/>
    </w:p>
    <w:p>
      <w:pPr>
        <w:tabs>
          <w:tab w:val="left" w:pos="567"/>
        </w:tabs>
        <w:spacing w:line="240" w:lineRule="auto"/>
        <w:ind w:firstLine="720"/>
        <w:rPr>
          <w:szCs w:val="28"/>
          <w:lang w:val="nl-NL"/>
        </w:rPr>
      </w:pPr>
      <w:r>
        <w:rPr>
          <w:szCs w:val="28"/>
          <w:lang w:val="nl-NL"/>
        </w:rPr>
        <w:t>Báo giá cho các hàng hoá như sau:</w:t>
      </w:r>
    </w:p>
    <w:tbl>
      <w:tblPr>
        <w:tblW w:w="13923" w:type="dxa"/>
        <w:jc w:val="center"/>
        <w:tblLayout w:type="fixed"/>
        <w:tblLook w:val="04A0" w:firstRow="1" w:lastRow="0" w:firstColumn="1" w:lastColumn="0" w:noHBand="0" w:noVBand="1"/>
      </w:tblPr>
      <w:tblGrid>
        <w:gridCol w:w="838"/>
        <w:gridCol w:w="1887"/>
        <w:gridCol w:w="1843"/>
        <w:gridCol w:w="992"/>
        <w:gridCol w:w="838"/>
        <w:gridCol w:w="838"/>
        <w:gridCol w:w="758"/>
        <w:gridCol w:w="826"/>
        <w:gridCol w:w="709"/>
        <w:gridCol w:w="847"/>
        <w:gridCol w:w="1279"/>
        <w:gridCol w:w="992"/>
        <w:gridCol w:w="236"/>
        <w:gridCol w:w="1040"/>
      </w:tblGrid>
      <w:tr>
        <w:trPr>
          <w:trHeight w:val="1185"/>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bookmarkStart w:id="5" w:name="_Hlk139988311"/>
            <w:r>
              <w:rPr>
                <w:rFonts w:eastAsia="Times New Roman"/>
                <w:b/>
                <w:kern w:val="0"/>
                <w:szCs w:val="28"/>
                <w14:ligatures w14:val="none"/>
              </w:rPr>
              <w:t>STT</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Danh mục trang thiết bị y tế</w:t>
            </w:r>
            <w:r>
              <w:rPr>
                <w:rFonts w:eastAsia="Times New Roman"/>
                <w:b/>
                <w:kern w:val="0"/>
                <w:szCs w:val="28"/>
                <w:vertAlign w:val="superscript"/>
                <w14:ligatures w14:val="none"/>
              </w:rPr>
              <w:t xml:space="preserve"> (2)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 xml:space="preserve">Tên thương mại (nếu có)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lang w:val="sv-SE"/>
                <w14:ligatures w14:val="none"/>
              </w:rPr>
            </w:pPr>
            <w:r>
              <w:rPr>
                <w:rFonts w:eastAsia="Times New Roman"/>
                <w:b/>
                <w:kern w:val="0"/>
                <w:szCs w:val="28"/>
                <w:lang w:val="sv-SE"/>
                <w14:ligatures w14:val="none"/>
              </w:rPr>
              <w:t xml:space="preserve">Ký, mã, nhãn hiệu, mode (nếu có)  </w:t>
            </w:r>
            <w:r>
              <w:rPr>
                <w:rFonts w:eastAsia="Times New Roman"/>
                <w:b/>
                <w:kern w:val="0"/>
                <w:szCs w:val="28"/>
                <w:vertAlign w:val="superscript"/>
                <w:lang w:val="sv-SE"/>
                <w14:ligatures w14:val="none"/>
              </w:rPr>
              <w:t xml:space="preserve">(3)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Mã HS</w:t>
            </w:r>
            <w:r>
              <w:rPr>
                <w:rFonts w:eastAsia="Times New Roman"/>
                <w:b/>
                <w:kern w:val="0"/>
                <w:szCs w:val="28"/>
                <w:vertAlign w:val="superscript"/>
                <w14:ligatures w14:val="none"/>
              </w:rPr>
              <w:t>(4)</w:t>
            </w:r>
          </w:p>
        </w:tc>
        <w:tc>
          <w:tcPr>
            <w:tcW w:w="838"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Năm sản xuất</w:t>
            </w:r>
            <w:r>
              <w:rPr>
                <w:rFonts w:eastAsia="Times New Roman"/>
                <w:b/>
                <w:kern w:val="0"/>
                <w:szCs w:val="28"/>
                <w:vertAlign w:val="superscript"/>
                <w14:ligatures w14:val="none"/>
              </w:rPr>
              <w:t>(5)</w:t>
            </w:r>
          </w:p>
        </w:tc>
        <w:tc>
          <w:tcPr>
            <w:tcW w:w="758"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 xml:space="preserve">Xuất xứ </w:t>
            </w:r>
            <w:r>
              <w:rPr>
                <w:rFonts w:eastAsia="Times New Roman"/>
                <w:b/>
                <w:kern w:val="0"/>
                <w:szCs w:val="28"/>
                <w:vertAlign w:val="superscript"/>
                <w14:ligatures w14:val="none"/>
              </w:rPr>
              <w:t>(6)</w:t>
            </w:r>
          </w:p>
        </w:tc>
        <w:tc>
          <w:tcPr>
            <w:tcW w:w="826"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 xml:space="preserve">Số lượng </w:t>
            </w:r>
            <w:r>
              <w:rPr>
                <w:rFonts w:eastAsia="Times New Roman"/>
                <w:b/>
                <w:kern w:val="0"/>
                <w:szCs w:val="28"/>
                <w:vertAlign w:val="superscript"/>
                <w14:ligatures w14:val="none"/>
              </w:rPr>
              <w:t>(7)</w:t>
            </w:r>
          </w:p>
        </w:tc>
        <w:tc>
          <w:tcPr>
            <w:tcW w:w="709" w:type="dxa"/>
            <w:tcBorders>
              <w:top w:val="single" w:sz="4" w:space="0" w:color="auto"/>
              <w:left w:val="nil"/>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
                <w:kern w:val="0"/>
                <w:szCs w:val="28"/>
                <w:vertAlign w:val="superscript"/>
                <w14:ligatures w14:val="none"/>
              </w:rPr>
            </w:pPr>
            <w:r>
              <w:rPr>
                <w:rFonts w:eastAsia="Times New Roman"/>
                <w:b/>
                <w:kern w:val="0"/>
                <w:szCs w:val="28"/>
                <w14:ligatures w14:val="none"/>
              </w:rPr>
              <w:t>Đơn vị tính</w:t>
            </w:r>
          </w:p>
        </w:tc>
        <w:tc>
          <w:tcPr>
            <w:tcW w:w="847" w:type="dxa"/>
            <w:tcBorders>
              <w:top w:val="single" w:sz="4" w:space="0" w:color="auto"/>
              <w:left w:val="nil"/>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Đơn giá</w:t>
            </w:r>
            <w:r>
              <w:rPr>
                <w:rFonts w:eastAsia="Times New Roman"/>
                <w:b/>
                <w:kern w:val="0"/>
                <w:szCs w:val="28"/>
                <w:vertAlign w:val="superscript"/>
                <w14:ligatures w14:val="none"/>
              </w:rPr>
              <w:t xml:space="preserve">(8)  </w:t>
            </w:r>
            <w:r>
              <w:rPr>
                <w:rFonts w:eastAsia="Times New Roman"/>
                <w:b/>
                <w:kern w:val="0"/>
                <w:szCs w:val="28"/>
                <w14:ligatures w14:val="none"/>
              </w:rPr>
              <w:t>(VND)</w:t>
            </w:r>
          </w:p>
        </w:tc>
        <w:tc>
          <w:tcPr>
            <w:tcW w:w="1279" w:type="dxa"/>
            <w:tcBorders>
              <w:top w:val="single" w:sz="4" w:space="0" w:color="auto"/>
              <w:left w:val="nil"/>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Thời gian bảo hành theo tiêu chuẩn của nhà sản xuất</w:t>
            </w:r>
            <w:r>
              <w:rPr>
                <w:rFonts w:eastAsia="Times New Roman"/>
                <w:b/>
                <w:kern w:val="0"/>
                <w:szCs w:val="28"/>
                <w:vertAlign w:val="superscript"/>
                <w14:ligatures w14:val="none"/>
              </w:rPr>
              <w:t xml:space="preserve"> </w:t>
            </w:r>
            <w:r>
              <w:rPr>
                <w:rFonts w:eastAsia="Times New Roman"/>
                <w:b/>
                <w:kern w:val="0"/>
                <w:szCs w:val="28"/>
                <w14:ligatures w14:val="none"/>
              </w:rPr>
              <w:t>(tối thiểu 12 tháng)</w:t>
            </w:r>
            <w:r>
              <w:rPr>
                <w:rFonts w:eastAsia="Times New Roman"/>
                <w:b/>
                <w:kern w:val="0"/>
                <w:szCs w:val="28"/>
                <w:vertAlign w:val="superscript"/>
                <w14:ligatures w14:val="none"/>
              </w:rPr>
              <w:t xml:space="preserve"> (9)</w:t>
            </w:r>
          </w:p>
        </w:tc>
        <w:tc>
          <w:tcPr>
            <w:tcW w:w="992" w:type="dxa"/>
            <w:tcBorders>
              <w:top w:val="single" w:sz="4" w:space="0" w:color="auto"/>
              <w:left w:val="nil"/>
              <w:bottom w:val="single" w:sz="4" w:space="0" w:color="auto"/>
              <w:right w:val="nil"/>
            </w:tcBorders>
            <w:vAlign w:val="center"/>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 xml:space="preserve">Chi phí dịch vụ tại Lào </w:t>
            </w:r>
            <w:r>
              <w:rPr>
                <w:rFonts w:eastAsia="Times New Roman"/>
                <w:b/>
                <w:kern w:val="0"/>
                <w:szCs w:val="28"/>
                <w:vertAlign w:val="superscript"/>
                <w14:ligatures w14:val="none"/>
              </w:rPr>
              <w:t>10)</w:t>
            </w:r>
          </w:p>
        </w:tc>
        <w:tc>
          <w:tcPr>
            <w:tcW w:w="236" w:type="dxa"/>
            <w:tcBorders>
              <w:top w:val="single" w:sz="4" w:space="0" w:color="auto"/>
              <w:left w:val="nil"/>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
                <w:kern w:val="0"/>
                <w:szCs w:val="28"/>
                <w14:ligatures w14:val="none"/>
              </w:rPr>
            </w:pPr>
          </w:p>
        </w:tc>
        <w:tc>
          <w:tcPr>
            <w:tcW w:w="1040" w:type="dxa"/>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
                <w:kern w:val="0"/>
                <w:szCs w:val="28"/>
                <w:vertAlign w:val="superscript"/>
                <w14:ligatures w14:val="none"/>
              </w:rPr>
            </w:pPr>
            <w:r>
              <w:rPr>
                <w:rFonts w:eastAsia="Times New Roman"/>
                <w:b/>
                <w:kern w:val="0"/>
                <w:szCs w:val="28"/>
                <w14:ligatures w14:val="none"/>
              </w:rPr>
              <w:t>Thành tiền</w:t>
            </w:r>
            <w:r>
              <w:rPr>
                <w:rFonts w:eastAsia="Times New Roman"/>
                <w:b/>
                <w:kern w:val="0"/>
                <w:szCs w:val="28"/>
                <w:vertAlign w:val="superscript"/>
                <w14:ligatures w14:val="none"/>
              </w:rPr>
              <w:t xml:space="preserve">(11) </w:t>
            </w:r>
          </w:p>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(VND)</w:t>
            </w:r>
          </w:p>
        </w:tc>
      </w:tr>
      <w:tr>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c>
          <w:tcPr>
            <w:tcW w:w="1887"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Hàng hóa 1</w:t>
            </w:r>
          </w:p>
        </w:tc>
        <w:tc>
          <w:tcPr>
            <w:tcW w:w="1843"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w:t>
            </w:r>
          </w:p>
        </w:tc>
        <w:tc>
          <w:tcPr>
            <w:tcW w:w="992"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i/>
                <w:iCs/>
                <w:kern w:val="0"/>
                <w:szCs w:val="28"/>
                <w14:ligatures w14:val="none"/>
              </w:rPr>
            </w:pPr>
          </w:p>
        </w:tc>
        <w:tc>
          <w:tcPr>
            <w:tcW w:w="83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i/>
                <w:iCs/>
                <w:kern w:val="0"/>
                <w:szCs w:val="28"/>
                <w14:ligatures w14:val="none"/>
              </w:rPr>
            </w:pPr>
          </w:p>
        </w:tc>
        <w:tc>
          <w:tcPr>
            <w:tcW w:w="83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i/>
                <w:iCs/>
                <w:kern w:val="0"/>
                <w:szCs w:val="28"/>
                <w14:ligatures w14:val="none"/>
              </w:rPr>
            </w:pPr>
          </w:p>
        </w:tc>
        <w:tc>
          <w:tcPr>
            <w:tcW w:w="75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i/>
                <w:iCs/>
                <w:kern w:val="0"/>
                <w:szCs w:val="28"/>
                <w14:ligatures w14:val="none"/>
              </w:rPr>
            </w:pPr>
          </w:p>
        </w:tc>
        <w:tc>
          <w:tcPr>
            <w:tcW w:w="826"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i/>
                <w:iCs/>
                <w:kern w:val="0"/>
                <w:szCs w:val="28"/>
                <w14:ligatures w14:val="none"/>
              </w:rPr>
            </w:pPr>
          </w:p>
        </w:tc>
        <w:tc>
          <w:tcPr>
            <w:tcW w:w="709"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i/>
                <w:iCs/>
                <w:kern w:val="0"/>
                <w:szCs w:val="28"/>
                <w14:ligatures w14:val="none"/>
              </w:rPr>
            </w:pPr>
          </w:p>
        </w:tc>
        <w:tc>
          <w:tcPr>
            <w:tcW w:w="847"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i/>
                <w:iCs/>
                <w:kern w:val="0"/>
                <w:szCs w:val="28"/>
                <w14:ligatures w14:val="none"/>
              </w:rPr>
            </w:pPr>
          </w:p>
        </w:tc>
        <w:tc>
          <w:tcPr>
            <w:tcW w:w="1279"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i/>
                <w:iCs/>
                <w:kern w:val="0"/>
                <w:szCs w:val="28"/>
                <w14:ligatures w14:val="none"/>
              </w:rPr>
            </w:pPr>
          </w:p>
        </w:tc>
        <w:tc>
          <w:tcPr>
            <w:tcW w:w="992" w:type="dxa"/>
            <w:tcBorders>
              <w:top w:val="nil"/>
              <w:left w:val="nil"/>
              <w:bottom w:val="single" w:sz="4" w:space="0" w:color="auto"/>
              <w:right w:val="nil"/>
            </w:tcBorders>
            <w:vAlign w:val="center"/>
          </w:tcPr>
          <w:p>
            <w:pPr>
              <w:tabs>
                <w:tab w:val="left" w:pos="567"/>
              </w:tabs>
              <w:spacing w:line="240" w:lineRule="auto"/>
              <w:rPr>
                <w:rFonts w:eastAsia="Times New Roman"/>
                <w:bCs w:val="0"/>
                <w:kern w:val="0"/>
                <w:szCs w:val="28"/>
                <w14:ligatures w14:val="none"/>
              </w:rPr>
            </w:pPr>
          </w:p>
        </w:tc>
        <w:tc>
          <w:tcPr>
            <w:tcW w:w="236"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1040"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r>
      <w:tr>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c>
          <w:tcPr>
            <w:tcW w:w="1887"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Hàng hóa 2</w:t>
            </w:r>
          </w:p>
        </w:tc>
        <w:tc>
          <w:tcPr>
            <w:tcW w:w="1843"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w:t>
            </w:r>
          </w:p>
        </w:tc>
        <w:tc>
          <w:tcPr>
            <w:tcW w:w="992"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 </w:t>
            </w:r>
          </w:p>
        </w:tc>
        <w:tc>
          <w:tcPr>
            <w:tcW w:w="838"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 </w:t>
            </w:r>
          </w:p>
        </w:tc>
        <w:tc>
          <w:tcPr>
            <w:tcW w:w="758"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 </w:t>
            </w:r>
          </w:p>
        </w:tc>
        <w:tc>
          <w:tcPr>
            <w:tcW w:w="826"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847"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1279"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992" w:type="dxa"/>
            <w:tcBorders>
              <w:top w:val="nil"/>
              <w:left w:val="nil"/>
              <w:bottom w:val="single" w:sz="4" w:space="0" w:color="auto"/>
              <w:right w:val="nil"/>
            </w:tcBorders>
            <w:vAlign w:val="center"/>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236"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c>
          <w:tcPr>
            <w:tcW w:w="1040" w:type="dxa"/>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 </w:t>
            </w:r>
          </w:p>
        </w:tc>
      </w:tr>
      <w:tr>
        <w:trPr>
          <w:cantSplit/>
          <w:trHeight w:val="315"/>
          <w:jc w:val="center"/>
        </w:trPr>
        <w:tc>
          <w:tcPr>
            <w:tcW w:w="838" w:type="dxa"/>
            <w:tcBorders>
              <w:top w:val="nil"/>
              <w:left w:val="single" w:sz="4" w:space="0" w:color="auto"/>
              <w:bottom w:val="single" w:sz="4" w:space="0" w:color="auto"/>
              <w:right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w:t>
            </w:r>
          </w:p>
        </w:tc>
        <w:tc>
          <w:tcPr>
            <w:tcW w:w="1887"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r>
              <w:rPr>
                <w:rFonts w:eastAsia="Times New Roman"/>
                <w:bCs w:val="0"/>
                <w:kern w:val="0"/>
                <w:szCs w:val="28"/>
                <w14:ligatures w14:val="none"/>
              </w:rPr>
              <w:t>…</w:t>
            </w:r>
          </w:p>
        </w:tc>
        <w:tc>
          <w:tcPr>
            <w:tcW w:w="1843"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992"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83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83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758"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826"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709"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847"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1279"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992" w:type="dxa"/>
            <w:tcBorders>
              <w:top w:val="nil"/>
              <w:left w:val="nil"/>
              <w:bottom w:val="single" w:sz="4" w:space="0" w:color="auto"/>
              <w:right w:val="nil"/>
            </w:tcBorders>
            <w:vAlign w:val="center"/>
          </w:tcPr>
          <w:p>
            <w:pPr>
              <w:tabs>
                <w:tab w:val="left" w:pos="567"/>
              </w:tabs>
              <w:spacing w:line="240" w:lineRule="auto"/>
              <w:rPr>
                <w:rFonts w:eastAsia="Times New Roman"/>
                <w:bCs w:val="0"/>
                <w:kern w:val="0"/>
                <w:szCs w:val="28"/>
                <w14:ligatures w14:val="none"/>
              </w:rPr>
            </w:pPr>
          </w:p>
        </w:tc>
        <w:tc>
          <w:tcPr>
            <w:tcW w:w="236"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c>
          <w:tcPr>
            <w:tcW w:w="1040" w:type="dxa"/>
            <w:tcBorders>
              <w:top w:val="nil"/>
              <w:left w:val="nil"/>
              <w:bottom w:val="single" w:sz="4" w:space="0" w:color="auto"/>
              <w:right w:val="single" w:sz="4" w:space="0" w:color="auto"/>
            </w:tcBorders>
            <w:shd w:val="clear" w:color="auto" w:fill="auto"/>
            <w:vAlign w:val="center"/>
          </w:tcPr>
          <w:p>
            <w:pPr>
              <w:tabs>
                <w:tab w:val="left" w:pos="567"/>
              </w:tabs>
              <w:spacing w:line="240" w:lineRule="auto"/>
              <w:rPr>
                <w:rFonts w:eastAsia="Times New Roman"/>
                <w:bCs w:val="0"/>
                <w:kern w:val="0"/>
                <w:szCs w:val="28"/>
                <w14:ligatures w14:val="none"/>
              </w:rPr>
            </w:pPr>
          </w:p>
        </w:tc>
      </w:tr>
      <w:tr>
        <w:trPr>
          <w:cantSplit/>
          <w:trHeight w:val="300"/>
          <w:jc w:val="center"/>
        </w:trPr>
        <w:tc>
          <w:tcPr>
            <w:tcW w:w="838"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1887"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1843"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992"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838"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838"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758"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826"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709"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847"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1279"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992" w:type="dxa"/>
            <w:tcBorders>
              <w:top w:val="nil"/>
              <w:left w:val="nil"/>
              <w:bottom w:val="nil"/>
              <w:right w:val="nil"/>
            </w:tcBorders>
            <w:vAlign w:val="bottom"/>
          </w:tcPr>
          <w:p>
            <w:pPr>
              <w:tabs>
                <w:tab w:val="left" w:pos="567"/>
              </w:tabs>
              <w:spacing w:line="240" w:lineRule="auto"/>
              <w:jc w:val="left"/>
              <w:rPr>
                <w:rFonts w:eastAsia="Times New Roman"/>
                <w:bCs w:val="0"/>
                <w:kern w:val="0"/>
                <w:szCs w:val="28"/>
                <w14:ligatures w14:val="none"/>
              </w:rPr>
            </w:pPr>
          </w:p>
        </w:tc>
        <w:tc>
          <w:tcPr>
            <w:tcW w:w="236"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c>
          <w:tcPr>
            <w:tcW w:w="1040" w:type="dxa"/>
            <w:tcBorders>
              <w:top w:val="nil"/>
              <w:left w:val="nil"/>
              <w:bottom w:val="nil"/>
              <w:right w:val="nil"/>
            </w:tcBorders>
            <w:shd w:val="clear" w:color="auto" w:fill="auto"/>
            <w:noWrap/>
            <w:vAlign w:val="bottom"/>
            <w:hideMark/>
          </w:tcPr>
          <w:p>
            <w:pPr>
              <w:tabs>
                <w:tab w:val="left" w:pos="567"/>
              </w:tabs>
              <w:spacing w:line="240" w:lineRule="auto"/>
              <w:jc w:val="left"/>
              <w:rPr>
                <w:rFonts w:eastAsia="Times New Roman"/>
                <w:bCs w:val="0"/>
                <w:kern w:val="0"/>
                <w:szCs w:val="28"/>
                <w14:ligatures w14:val="none"/>
              </w:rPr>
            </w:pPr>
          </w:p>
        </w:tc>
      </w:tr>
    </w:tbl>
    <w:p>
      <w:pPr>
        <w:tabs>
          <w:tab w:val="left" w:pos="567"/>
        </w:tabs>
        <w:spacing w:line="240" w:lineRule="auto"/>
        <w:rPr>
          <w:szCs w:val="28"/>
        </w:rPr>
      </w:pPr>
      <w:bookmarkStart w:id="6" w:name="_Hlk139988328"/>
      <w:bookmarkEnd w:id="5"/>
      <w:r>
        <w:rPr>
          <w:szCs w:val="28"/>
        </w:rPr>
        <w:lastRenderedPageBreak/>
        <w:tab/>
        <w:t>1. Giá trên đã bao gồm tất cả các chi phí vận chuyển, bảo hiểm, bảo quản liên quan và các loại thuế (VAT), phí theo quy định của pháp luật.</w:t>
      </w:r>
    </w:p>
    <w:bookmarkEnd w:id="6"/>
    <w:p>
      <w:pPr>
        <w:tabs>
          <w:tab w:val="left" w:pos="567"/>
        </w:tabs>
        <w:spacing w:line="240" w:lineRule="auto"/>
        <w:rPr>
          <w:szCs w:val="28"/>
          <w:lang w:val="pt-BR"/>
        </w:rPr>
      </w:pPr>
      <w:r>
        <w:rPr>
          <w:szCs w:val="28"/>
          <w:lang w:val="pt-BR"/>
        </w:rPr>
        <w:tab/>
        <w:t>2. Báo giá này có hiệu lực trong vòng:…. ngày kể từ ngày..... tháng ......năm 2024.</w:t>
      </w:r>
    </w:p>
    <w:p>
      <w:pPr>
        <w:tabs>
          <w:tab w:val="left" w:pos="567"/>
        </w:tabs>
        <w:spacing w:line="240" w:lineRule="auto"/>
        <w:rPr>
          <w:szCs w:val="28"/>
          <w:lang w:val="pt-BR"/>
        </w:rPr>
      </w:pPr>
      <w:r>
        <w:rPr>
          <w:szCs w:val="28"/>
          <w:lang w:val="pt-BR"/>
        </w:rPr>
        <w:tab/>
        <w:t xml:space="preserve">3. Địa điểm cung cấp hàng hóa: Bản Me Suk, thị xã Sầm Nưa, tỉnh Hủa Phăn, nước CHDCND Lào. </w:t>
      </w:r>
    </w:p>
    <w:p>
      <w:pPr>
        <w:tabs>
          <w:tab w:val="left" w:pos="567"/>
        </w:tabs>
        <w:spacing w:line="240" w:lineRule="auto"/>
        <w:rPr>
          <w:szCs w:val="28"/>
          <w:highlight w:val="yellow"/>
          <w:lang w:val="pt-BR"/>
        </w:rPr>
      </w:pPr>
      <w:r>
        <w:rPr>
          <w:szCs w:val="28"/>
          <w:lang w:val="pt-BR"/>
        </w:rPr>
        <w:tab/>
        <w:t xml:space="preserve">4. Thời gian giao hàng dự kiến: </w:t>
      </w:r>
      <w:r>
        <w:rPr>
          <w:szCs w:val="28"/>
          <w:lang w:val="nl-NL"/>
        </w:rPr>
        <w:t>Trong vòng ≤ 270 ngày (bao gồm cả vận chuyển, lắp đặt, hướng dẫn sử dụng...)</w:t>
      </w:r>
    </w:p>
    <w:p>
      <w:pPr>
        <w:tabs>
          <w:tab w:val="left" w:pos="567"/>
        </w:tabs>
        <w:spacing w:line="240" w:lineRule="auto"/>
        <w:rPr>
          <w:szCs w:val="28"/>
          <w:lang w:val="vi-VN"/>
        </w:rPr>
      </w:pPr>
      <w:r>
        <w:rPr>
          <w:szCs w:val="28"/>
        </w:rPr>
        <w:tab/>
      </w:r>
      <w:r>
        <w:rPr>
          <w:szCs w:val="28"/>
          <w:lang w:val="vi-VN"/>
        </w:rPr>
        <w:t xml:space="preserve">5. Dự kiến về các điều khoản thanh toán hợp đồng: </w:t>
      </w:r>
    </w:p>
    <w:p>
      <w:pPr>
        <w:tabs>
          <w:tab w:val="left" w:pos="567"/>
        </w:tabs>
        <w:spacing w:line="240" w:lineRule="auto"/>
        <w:rPr>
          <w:szCs w:val="28"/>
          <w:lang w:val="nl-NL"/>
        </w:rPr>
      </w:pPr>
      <w:r>
        <w:rPr>
          <w:szCs w:val="28"/>
        </w:rPr>
        <w:tab/>
      </w:r>
      <w:r>
        <w:rPr>
          <w:szCs w:val="28"/>
          <w:lang w:val="nl-NL"/>
        </w:rPr>
        <w:t>- Đồng tiền thanh toán: VND.</w:t>
      </w:r>
    </w:p>
    <w:p>
      <w:pPr>
        <w:tabs>
          <w:tab w:val="left" w:pos="567"/>
        </w:tabs>
        <w:spacing w:line="240" w:lineRule="auto"/>
        <w:rPr>
          <w:szCs w:val="28"/>
          <w:lang w:val="nl-NL"/>
        </w:rPr>
      </w:pPr>
      <w:r>
        <w:rPr>
          <w:szCs w:val="28"/>
          <w:lang w:val="nl-NL"/>
        </w:rPr>
        <w:tab/>
        <w:t xml:space="preserve">- Thanh toán: Dự kiến về các điều khoản tạm ứng, thanh toán hợp đồng: </w:t>
      </w:r>
    </w:p>
    <w:p>
      <w:pPr>
        <w:tabs>
          <w:tab w:val="left" w:pos="567"/>
        </w:tabs>
        <w:spacing w:line="240" w:lineRule="auto"/>
        <w:rPr>
          <w:szCs w:val="28"/>
          <w:lang w:val="nl-NL"/>
        </w:rPr>
      </w:pPr>
      <w:r>
        <w:rPr>
          <w:szCs w:val="28"/>
          <w:lang w:val="nl-NL"/>
        </w:rPr>
        <w:tab/>
        <w:t>+ Tạm ứng 30% giá trị hợp đồng.</w:t>
      </w:r>
    </w:p>
    <w:p>
      <w:pPr>
        <w:pStyle w:val="ListParagraph"/>
        <w:tabs>
          <w:tab w:val="left" w:pos="567"/>
        </w:tabs>
        <w:spacing w:line="240" w:lineRule="auto"/>
        <w:ind w:left="0"/>
        <w:rPr>
          <w:szCs w:val="28"/>
          <w:lang w:val="nl-NL"/>
        </w:rPr>
      </w:pPr>
      <w:r>
        <w:rPr>
          <w:szCs w:val="28"/>
          <w:lang w:val="nl-NL"/>
        </w:rPr>
        <w:tab/>
        <w:t>+ Theo số lượng giao hàng thực tế từng đợt tại Bệnh viện trong vòng 90 ngày kể từ khi giao hàng và nhà thầu xuất trình đầy đủ các chứng từ thanh toán.</w:t>
      </w:r>
    </w:p>
    <w:p>
      <w:pPr>
        <w:pStyle w:val="ListParagraph"/>
        <w:tabs>
          <w:tab w:val="left" w:pos="567"/>
        </w:tabs>
        <w:spacing w:line="240" w:lineRule="auto"/>
        <w:ind w:left="0"/>
        <w:rPr>
          <w:szCs w:val="28"/>
          <w:lang w:val="nl-NL"/>
        </w:rPr>
      </w:pPr>
      <w:r>
        <w:rPr>
          <w:szCs w:val="28"/>
          <w:lang w:val="nl-NL"/>
        </w:rPr>
        <w:tab/>
        <w:t>Lần thanh toán đầu tiên sẽ khấu trừ toàn bộ khoản tiền tạm ứng 30% giá trị hợp đồng.</w:t>
      </w:r>
    </w:p>
    <w:p>
      <w:pPr>
        <w:tabs>
          <w:tab w:val="left" w:pos="567"/>
        </w:tabs>
        <w:spacing w:line="240" w:lineRule="auto"/>
        <w:rPr>
          <w:szCs w:val="28"/>
          <w:lang w:val="nl-NL"/>
        </w:rPr>
      </w:pPr>
      <w:r>
        <w:rPr>
          <w:szCs w:val="28"/>
          <w:lang w:val="nl-NL"/>
        </w:rPr>
        <w:tab/>
        <w:t>+ Phương thức thanh toán: Chuyển khoản.</w:t>
      </w:r>
    </w:p>
    <w:p>
      <w:pPr>
        <w:tabs>
          <w:tab w:val="left" w:pos="567"/>
        </w:tabs>
        <w:spacing w:line="240" w:lineRule="auto"/>
        <w:rPr>
          <w:szCs w:val="28"/>
          <w:lang w:val="vi-VN"/>
        </w:rPr>
      </w:pPr>
      <w:r>
        <w:rPr>
          <w:szCs w:val="28"/>
        </w:rPr>
        <w:tab/>
      </w:r>
      <w:r>
        <w:rPr>
          <w:szCs w:val="28"/>
          <w:lang w:val="vi-VN"/>
        </w:rPr>
        <w:t>6. Chúng tôi cam kết:</w:t>
      </w:r>
    </w:p>
    <w:p>
      <w:pPr>
        <w:widowControl w:val="0"/>
        <w:tabs>
          <w:tab w:val="left" w:pos="567"/>
        </w:tabs>
        <w:suppressAutoHyphens/>
        <w:spacing w:line="240" w:lineRule="auto"/>
        <w:rPr>
          <w:spacing w:val="-4"/>
          <w:szCs w:val="28"/>
          <w:lang w:val="es-ES"/>
        </w:rPr>
      </w:pPr>
      <w:r>
        <w:rPr>
          <w:spacing w:val="-4"/>
          <w:szCs w:val="28"/>
          <w:lang w:val="es-ES"/>
        </w:rPr>
        <w:tab/>
        <w:t xml:space="preserve">- </w:t>
      </w:r>
      <w:r>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Pr>
          <w:szCs w:val="28"/>
          <w:lang w:val="pl-PL"/>
        </w:rPr>
        <w:t xml:space="preserve">của </w:t>
      </w:r>
      <w:r>
        <w:rPr>
          <w:szCs w:val="28"/>
          <w:lang w:val="vi-VN"/>
        </w:rPr>
        <w:t>pháp luật</w:t>
      </w:r>
      <w:r>
        <w:rPr>
          <w:szCs w:val="28"/>
          <w:lang w:val="pl-PL"/>
        </w:rPr>
        <w:t xml:space="preserve"> về</w:t>
      </w:r>
      <w:r>
        <w:rPr>
          <w:szCs w:val="28"/>
          <w:lang w:val="vi-VN"/>
        </w:rPr>
        <w:t xml:space="preserve"> doanh</w:t>
      </w:r>
      <w:r>
        <w:rPr>
          <w:szCs w:val="28"/>
          <w:lang w:val="pl-PL"/>
        </w:rPr>
        <w:t xml:space="preserve"> nghiệp</w:t>
      </w:r>
      <w:r>
        <w:rPr>
          <w:spacing w:val="-4"/>
          <w:szCs w:val="28"/>
          <w:lang w:val="es-ES"/>
        </w:rPr>
        <w:t>.</w:t>
      </w:r>
    </w:p>
    <w:p>
      <w:pPr>
        <w:widowControl w:val="0"/>
        <w:tabs>
          <w:tab w:val="left" w:pos="567"/>
        </w:tabs>
        <w:suppressAutoHyphens/>
        <w:spacing w:line="240" w:lineRule="auto"/>
        <w:rPr>
          <w:spacing w:val="-4"/>
          <w:szCs w:val="28"/>
          <w:lang w:val="es-ES"/>
        </w:rPr>
      </w:pPr>
      <w:r>
        <w:rPr>
          <w:spacing w:val="-4"/>
          <w:szCs w:val="28"/>
          <w:lang w:val="es-ES"/>
        </w:rPr>
        <w:tab/>
        <w:t xml:space="preserve">- Giá trị của các </w:t>
      </w:r>
      <w:r>
        <w:rPr>
          <w:szCs w:val="28"/>
          <w:lang w:val="es-ES"/>
        </w:rPr>
        <w:t>trang</w:t>
      </w:r>
      <w:r>
        <w:rPr>
          <w:i/>
          <w:iCs/>
          <w:szCs w:val="28"/>
          <w:lang w:val="es-ES"/>
        </w:rPr>
        <w:t xml:space="preserve"> </w:t>
      </w:r>
      <w:r>
        <w:rPr>
          <w:spacing w:val="-4"/>
          <w:szCs w:val="28"/>
          <w:lang w:val="es-ES"/>
        </w:rPr>
        <w:t>thiết bị y tế nêu trong báo giá là phù hợp, không vi phạm quy định của pháp luật về cạnh tranh, bán phá giá.</w:t>
      </w:r>
    </w:p>
    <w:p>
      <w:pPr>
        <w:widowControl w:val="0"/>
        <w:tabs>
          <w:tab w:val="left" w:pos="567"/>
        </w:tabs>
        <w:suppressAutoHyphens/>
        <w:spacing w:line="240" w:lineRule="auto"/>
        <w:rPr>
          <w:spacing w:val="-4"/>
          <w:szCs w:val="28"/>
          <w:lang w:val="es-ES"/>
        </w:rPr>
      </w:pPr>
      <w:r>
        <w:rPr>
          <w:spacing w:val="-4"/>
          <w:szCs w:val="28"/>
          <w:lang w:val="es-ES"/>
        </w:rPr>
        <w:tab/>
        <w:t>- Những thông tin nêu trong báo giá là trung thực.</w:t>
      </w:r>
    </w:p>
    <w:p>
      <w:pPr>
        <w:widowControl w:val="0"/>
        <w:tabs>
          <w:tab w:val="left" w:pos="567"/>
        </w:tabs>
        <w:suppressAutoHyphens/>
        <w:spacing w:line="240" w:lineRule="auto"/>
        <w:rPr>
          <w:spacing w:val="-4"/>
          <w:szCs w:val="28"/>
          <w:lang w:val="es-ES"/>
        </w:rPr>
      </w:pPr>
      <w:r>
        <w:rPr>
          <w:spacing w:val="-4"/>
          <w:szCs w:val="28"/>
          <w:lang w:val="es-ES"/>
        </w:rPr>
        <w:tab/>
        <w:t xml:space="preserve">7. Thông tin liên hệ của đơn vị báo giá: </w:t>
      </w:r>
      <w:r>
        <w:rPr>
          <w:i/>
          <w:iCs/>
          <w:spacing w:val="-4"/>
          <w:szCs w:val="28"/>
          <w:lang w:val="es-ES"/>
        </w:rPr>
        <w:t>[ghi rõ thông tin người phụ trách làm báo giá]</w:t>
      </w:r>
    </w:p>
    <w:p>
      <w:pPr>
        <w:widowControl w:val="0"/>
        <w:tabs>
          <w:tab w:val="left" w:pos="567"/>
        </w:tabs>
        <w:suppressAutoHyphens/>
        <w:spacing w:line="240" w:lineRule="auto"/>
        <w:ind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 ngày…. tháng….năm 2024</w:t>
      </w:r>
    </w:p>
    <w:p>
      <w:pPr>
        <w:widowControl w:val="0"/>
        <w:tabs>
          <w:tab w:val="left" w:pos="567"/>
        </w:tabs>
        <w:suppressAutoHyphens/>
        <w:spacing w:line="240" w:lineRule="auto"/>
        <w:ind w:firstLine="709"/>
        <w:jc w:val="right"/>
        <w:rPr>
          <w:b/>
          <w:bCs w:val="0"/>
          <w:spacing w:val="-4"/>
          <w:szCs w:val="28"/>
          <w:vertAlign w:val="superscript"/>
          <w:lang w:val="es-ES"/>
        </w:rPr>
      </w:pPr>
      <w:r>
        <w:rPr>
          <w:b/>
          <w:spacing w:val="-4"/>
          <w:szCs w:val="28"/>
          <w:lang w:val="es-ES"/>
        </w:rPr>
        <w:lastRenderedPageBreak/>
        <w:t xml:space="preserve">Đại diện hợp pháp của hãng sản xuất, nhà cung cấp </w:t>
      </w:r>
      <w:r>
        <w:rPr>
          <w:b/>
          <w:spacing w:val="-4"/>
          <w:szCs w:val="28"/>
          <w:vertAlign w:val="superscript"/>
          <w:lang w:val="es-ES"/>
        </w:rPr>
        <w:t>(12)</w:t>
      </w:r>
    </w:p>
    <w:p>
      <w:pPr>
        <w:widowControl w:val="0"/>
        <w:tabs>
          <w:tab w:val="left" w:pos="567"/>
        </w:tabs>
        <w:suppressAutoHyphens/>
        <w:spacing w:line="240" w:lineRule="auto"/>
        <w:ind w:left="7920" w:firstLine="720"/>
        <w:jc w:val="center"/>
        <w:rPr>
          <w:i/>
          <w:iCs/>
          <w:spacing w:val="-4"/>
          <w:szCs w:val="28"/>
          <w:lang w:val="es-ES"/>
        </w:rPr>
      </w:pPr>
      <w:r>
        <w:rPr>
          <w:i/>
          <w:iCs/>
          <w:spacing w:val="-4"/>
          <w:szCs w:val="28"/>
          <w:lang w:val="es-ES"/>
        </w:rPr>
        <w:t>(Ký tên, đóng dấu (nếu có))</w:t>
      </w:r>
    </w:p>
    <w:p>
      <w:pPr>
        <w:widowControl w:val="0"/>
        <w:tabs>
          <w:tab w:val="left" w:pos="567"/>
        </w:tabs>
        <w:suppressAutoHyphens/>
        <w:spacing w:line="240" w:lineRule="auto"/>
        <w:rPr>
          <w:b/>
          <w:bCs w:val="0"/>
          <w:i/>
          <w:iCs/>
          <w:spacing w:val="-4"/>
          <w:szCs w:val="28"/>
          <w:lang w:val="es-ES"/>
        </w:rPr>
      </w:pPr>
      <w:r>
        <w:rPr>
          <w:b/>
          <w:i/>
          <w:iCs/>
          <w:spacing w:val="-4"/>
          <w:szCs w:val="28"/>
          <w:lang w:val="es-ES"/>
        </w:rPr>
        <w:tab/>
        <w:t>Ghi chú:</w:t>
      </w:r>
    </w:p>
    <w:p>
      <w:pPr>
        <w:widowControl w:val="0"/>
        <w:tabs>
          <w:tab w:val="left" w:pos="567"/>
        </w:tabs>
        <w:suppressAutoHyphens/>
        <w:spacing w:line="240" w:lineRule="auto"/>
        <w:ind w:firstLine="567"/>
        <w:rPr>
          <w:i/>
          <w:iCs/>
          <w:spacing w:val="-4"/>
          <w:szCs w:val="28"/>
          <w:lang w:val="es-ES"/>
        </w:rPr>
      </w:pPr>
      <w:r>
        <w:rPr>
          <w:i/>
          <w:iCs/>
          <w:spacing w:val="-4"/>
          <w:szCs w:val="28"/>
          <w:lang w:val="es-ES"/>
        </w:rPr>
        <w:t xml:space="preserve">(1) Hãng sản xuất, nhà cung cấp điền đầy đủ các thông tin để báo giá theo Mẫu này. Trường hợp yêu cầu gửi báo giá trên Hệ thống mạng đấu thầu quốc gia, hãng sản xuất, nhà cung cấp </w:t>
      </w:r>
      <w:r>
        <w:rPr>
          <w:i/>
          <w:iCs/>
          <w:szCs w:val="28"/>
          <w:lang w:val="es-ES"/>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iCs/>
          <w:spacing w:val="-4"/>
          <w:szCs w:val="28"/>
          <w:lang w:val="es-ES"/>
        </w:rPr>
        <w:t>hãng sản xuất, nhà cung cấp không phải ký tên, đóng dấu theo yêu cầu tại ghi chú 12.</w:t>
      </w:r>
    </w:p>
    <w:p>
      <w:pPr>
        <w:widowControl w:val="0"/>
        <w:tabs>
          <w:tab w:val="left" w:pos="567"/>
        </w:tabs>
        <w:suppressAutoHyphens/>
        <w:spacing w:line="240" w:lineRule="auto"/>
        <w:rPr>
          <w:i/>
          <w:iCs/>
          <w:spacing w:val="-4"/>
          <w:szCs w:val="28"/>
          <w:lang w:val="es-ES"/>
        </w:rPr>
      </w:pPr>
      <w:r>
        <w:rPr>
          <w:i/>
          <w:iCs/>
          <w:spacing w:val="-4"/>
          <w:szCs w:val="28"/>
          <w:lang w:val="es-ES"/>
        </w:rPr>
        <w:tab/>
        <w:t xml:space="preserve">(2) Hãng sản xuất, nhà cung cấp ghi chủng loại </w:t>
      </w:r>
      <w:r>
        <w:rPr>
          <w:i/>
          <w:iCs/>
          <w:szCs w:val="28"/>
          <w:lang w:val="es-ES"/>
        </w:rPr>
        <w:t xml:space="preserve">trang </w:t>
      </w:r>
      <w:r>
        <w:rPr>
          <w:i/>
          <w:iCs/>
          <w:spacing w:val="-4"/>
          <w:szCs w:val="28"/>
          <w:lang w:val="es-ES"/>
        </w:rPr>
        <w:t>thiết bị y tế theo đúng yêu cầu ghi tại cột “Danh mục trang thiết bị y tế” trong Yêu cầu báo giá.</w:t>
      </w:r>
    </w:p>
    <w:p>
      <w:pPr>
        <w:widowControl w:val="0"/>
        <w:tabs>
          <w:tab w:val="left" w:pos="567"/>
        </w:tabs>
        <w:suppressAutoHyphens/>
        <w:spacing w:line="240" w:lineRule="auto"/>
        <w:rPr>
          <w:i/>
          <w:iCs/>
          <w:spacing w:val="-4"/>
          <w:szCs w:val="28"/>
          <w:lang w:val="es-ES"/>
        </w:rPr>
      </w:pPr>
      <w:r>
        <w:rPr>
          <w:i/>
          <w:iCs/>
          <w:spacing w:val="-4"/>
          <w:szCs w:val="28"/>
          <w:lang w:val="es-ES"/>
        </w:rPr>
        <w:tab/>
        <w:t xml:space="preserve">(3) Hãng sản xuất, nhà cung cấp ghi cụ thể tên gọi, ký hiệu, mã hiệu, model, hãng sản xuất của </w:t>
      </w:r>
      <w:r>
        <w:rPr>
          <w:i/>
          <w:iCs/>
          <w:szCs w:val="28"/>
          <w:lang w:val="es-ES"/>
        </w:rPr>
        <w:t xml:space="preserve">trang </w:t>
      </w:r>
      <w:r>
        <w:rPr>
          <w:i/>
          <w:iCs/>
          <w:spacing w:val="-4"/>
          <w:szCs w:val="28"/>
          <w:lang w:val="es-ES"/>
        </w:rPr>
        <w:t xml:space="preserve">thiết bị y tế tương ứng với chủng loại </w:t>
      </w:r>
      <w:r>
        <w:rPr>
          <w:i/>
          <w:iCs/>
          <w:szCs w:val="28"/>
          <w:lang w:val="es-ES"/>
        </w:rPr>
        <w:t xml:space="preserve">trang </w:t>
      </w:r>
      <w:r>
        <w:rPr>
          <w:i/>
          <w:iCs/>
          <w:spacing w:val="-4"/>
          <w:szCs w:val="28"/>
          <w:lang w:val="es-ES"/>
        </w:rPr>
        <w:t>thiết bị y tế ghi tại cột “Danh mục trang thiết bị y tế”.</w:t>
      </w:r>
    </w:p>
    <w:p>
      <w:pPr>
        <w:widowControl w:val="0"/>
        <w:tabs>
          <w:tab w:val="left" w:pos="567"/>
        </w:tabs>
        <w:suppressAutoHyphens/>
        <w:spacing w:line="240" w:lineRule="auto"/>
        <w:ind w:firstLine="567"/>
        <w:rPr>
          <w:i/>
          <w:iCs/>
          <w:spacing w:val="-4"/>
          <w:szCs w:val="28"/>
          <w:lang w:val="es-ES"/>
        </w:rPr>
      </w:pPr>
      <w:r>
        <w:rPr>
          <w:i/>
          <w:iCs/>
          <w:spacing w:val="-4"/>
          <w:szCs w:val="28"/>
          <w:lang w:val="es-ES"/>
        </w:rPr>
        <w:t>(4) Hãng sản xuất, nhà cung cấp ghi cụ thể mã HS của từng</w:t>
      </w:r>
      <w:r>
        <w:rPr>
          <w:i/>
          <w:iCs/>
          <w:szCs w:val="28"/>
          <w:lang w:val="es-ES"/>
        </w:rPr>
        <w:t xml:space="preserve"> trang</w:t>
      </w:r>
      <w:r>
        <w:rPr>
          <w:i/>
          <w:iCs/>
          <w:spacing w:val="-4"/>
          <w:szCs w:val="28"/>
          <w:lang w:val="es-ES"/>
        </w:rPr>
        <w:t xml:space="preserve"> thiết bị y tế.</w:t>
      </w:r>
    </w:p>
    <w:p>
      <w:pPr>
        <w:widowControl w:val="0"/>
        <w:tabs>
          <w:tab w:val="left" w:pos="567"/>
        </w:tabs>
        <w:suppressAutoHyphens/>
        <w:spacing w:line="240" w:lineRule="auto"/>
        <w:ind w:firstLine="567"/>
        <w:rPr>
          <w:i/>
          <w:iCs/>
          <w:spacing w:val="-4"/>
          <w:szCs w:val="28"/>
          <w:lang w:val="es-ES"/>
        </w:rPr>
      </w:pPr>
      <w:r>
        <w:rPr>
          <w:i/>
          <w:iCs/>
          <w:spacing w:val="-4"/>
          <w:szCs w:val="28"/>
          <w:lang w:val="es-ES"/>
        </w:rPr>
        <w:t>(5), (6) Hãng sản xuất, nhà cung cấp ghi cụ thể năm sản xuất, xuất xứ của trang thiết bị y tế.</w:t>
      </w:r>
    </w:p>
    <w:p>
      <w:pPr>
        <w:widowControl w:val="0"/>
        <w:tabs>
          <w:tab w:val="left" w:pos="567"/>
        </w:tabs>
        <w:suppressAutoHyphens/>
        <w:spacing w:line="240" w:lineRule="auto"/>
        <w:ind w:firstLine="567"/>
        <w:rPr>
          <w:i/>
          <w:iCs/>
          <w:spacing w:val="-4"/>
          <w:szCs w:val="28"/>
          <w:lang w:val="es-ES"/>
        </w:rPr>
      </w:pPr>
      <w:r>
        <w:rPr>
          <w:i/>
          <w:iCs/>
          <w:spacing w:val="-4"/>
          <w:szCs w:val="28"/>
          <w:lang w:val="es-ES"/>
        </w:rPr>
        <w:t>(7)  Hãng sản xuất, nhà cung cấp ghi cụ thể số lượng, khối lượng theo đúng số lượng, khối lượng nêu trong Yêu cầu báo giá.</w:t>
      </w:r>
    </w:p>
    <w:p>
      <w:pPr>
        <w:widowControl w:val="0"/>
        <w:tabs>
          <w:tab w:val="left" w:pos="567"/>
        </w:tabs>
        <w:suppressAutoHyphens/>
        <w:spacing w:line="240" w:lineRule="auto"/>
        <w:ind w:firstLine="567"/>
        <w:rPr>
          <w:i/>
          <w:iCs/>
          <w:spacing w:val="-4"/>
          <w:szCs w:val="28"/>
          <w:lang w:val="es-ES"/>
        </w:rPr>
      </w:pPr>
      <w:r>
        <w:rPr>
          <w:i/>
          <w:iCs/>
          <w:spacing w:val="-4"/>
          <w:szCs w:val="28"/>
          <w:lang w:val="es-ES"/>
        </w:rPr>
        <w:t>(8) Hãng sản xuất, nhà cung cấp ghi cụ thể giá trị của đơn giá tương ứng với từng trang thiết bị y tế (đã bao gồm thuế VAT; bảo hành theo tiêu chuẩn nhà sản xuất, tối thiểu là 12 tháng)</w:t>
      </w:r>
    </w:p>
    <w:p>
      <w:pPr>
        <w:widowControl w:val="0"/>
        <w:tabs>
          <w:tab w:val="left" w:pos="567"/>
        </w:tabs>
        <w:suppressAutoHyphens/>
        <w:spacing w:line="240" w:lineRule="auto"/>
        <w:ind w:firstLine="567"/>
        <w:rPr>
          <w:i/>
          <w:iCs/>
          <w:szCs w:val="28"/>
          <w:lang w:val="es-ES"/>
        </w:rPr>
      </w:pPr>
      <w:r>
        <w:rPr>
          <w:i/>
          <w:iCs/>
          <w:spacing w:val="-4"/>
          <w:szCs w:val="28"/>
          <w:lang w:val="es-ES"/>
        </w:rPr>
        <w:t>(9)  Hãng sản xuất, nhà cung cấp ghi cụ thể thời gian bảo hành</w:t>
      </w:r>
      <w:r>
        <w:rPr>
          <w:i/>
          <w:iCs/>
          <w:szCs w:val="28"/>
          <w:lang w:val="es-ES"/>
        </w:rPr>
        <w:t xml:space="preserve"> cho từng trang thiết bị y tế hoặc toàn bộ trang thiết bị y tế, theo tiêu chuẩn nhà sản xuất, tối thiểu trong vòng 12 tháng.</w:t>
      </w:r>
    </w:p>
    <w:p>
      <w:pPr>
        <w:widowControl w:val="0"/>
        <w:tabs>
          <w:tab w:val="left" w:pos="567"/>
        </w:tabs>
        <w:suppressAutoHyphens/>
        <w:spacing w:line="240" w:lineRule="auto"/>
        <w:ind w:firstLine="567"/>
        <w:rPr>
          <w:i/>
          <w:iCs/>
          <w:spacing w:val="-4"/>
          <w:szCs w:val="28"/>
          <w:lang w:val="es-ES"/>
        </w:rPr>
      </w:pPr>
      <w:r>
        <w:rPr>
          <w:i/>
          <w:iCs/>
          <w:spacing w:val="-4"/>
          <w:szCs w:val="28"/>
          <w:lang w:val="es-ES"/>
        </w:rPr>
        <w:t>(10) Hãng sản xuất, nhà cung cấp ghi giá trị báo giá chi phí vận chuyển thiết bị sang Lào, thông quan, hải quan, lắp đặt, cài đặt, hướng dẫn sử dụng tại Lào (1 lần hướng dẫn trực tiếp và 1 lần hướng dẫn trực tuyến), bảo trì định kỳ các thiết bị 2 lần/ năm tại Lào (với các thiết bị y tế thuộc loại B, C, D và không áp dụng với các vật tư tiêu hao) của từng</w:t>
      </w:r>
      <w:r>
        <w:rPr>
          <w:i/>
          <w:iCs/>
          <w:szCs w:val="28"/>
          <w:lang w:val="es-ES"/>
        </w:rPr>
        <w:t xml:space="preserve"> trang</w:t>
      </w:r>
      <w:r>
        <w:rPr>
          <w:i/>
          <w:iCs/>
          <w:spacing w:val="-4"/>
          <w:szCs w:val="28"/>
          <w:lang w:val="es-ES"/>
        </w:rPr>
        <w:t xml:space="preserve"> thiết bị y tế (bao gồm thuế) theo đúng yêu cầu nêu trong Yêu cầu báo giá.</w:t>
      </w:r>
    </w:p>
    <w:p>
      <w:pPr>
        <w:widowControl w:val="0"/>
        <w:tabs>
          <w:tab w:val="left" w:pos="567"/>
        </w:tabs>
        <w:suppressAutoHyphens/>
        <w:spacing w:line="240" w:lineRule="auto"/>
        <w:ind w:firstLine="567"/>
        <w:rPr>
          <w:i/>
          <w:iCs/>
          <w:spacing w:val="-4"/>
          <w:szCs w:val="28"/>
          <w:lang w:val="es-ES"/>
        </w:rPr>
      </w:pPr>
      <w:r>
        <w:rPr>
          <w:i/>
          <w:iCs/>
          <w:spacing w:val="-4"/>
          <w:szCs w:val="28"/>
          <w:lang w:val="es-ES"/>
        </w:rPr>
        <w:t xml:space="preserve">(11) Hãng sản xuất, nhà cung cấp ghi đơn giá, chi phí cho các dịch vụ liên quan (10), thuế, phí, lệ phí và thành tiền bằng đồng </w:t>
      </w:r>
      <w:r>
        <w:rPr>
          <w:i/>
          <w:iCs/>
          <w:spacing w:val="-4"/>
          <w:szCs w:val="28"/>
          <w:lang w:val="es-ES"/>
        </w:rPr>
        <w:lastRenderedPageBreak/>
        <w:t xml:space="preserve">Việt Nam (VND). </w:t>
      </w:r>
    </w:p>
    <w:p>
      <w:pPr>
        <w:widowControl w:val="0"/>
        <w:tabs>
          <w:tab w:val="left" w:pos="567"/>
        </w:tabs>
        <w:suppressAutoHyphens/>
        <w:spacing w:line="240" w:lineRule="auto"/>
        <w:ind w:firstLine="567"/>
        <w:rPr>
          <w:i/>
          <w:iCs/>
          <w:spacing w:val="-4"/>
          <w:szCs w:val="28"/>
          <w:lang w:val="es-ES"/>
        </w:rPr>
      </w:pPr>
      <w:r>
        <w:rPr>
          <w:i/>
          <w:iCs/>
          <w:spacing w:val="-4"/>
          <w:szCs w:val="28"/>
          <w:lang w:val="es-ES"/>
        </w:rPr>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bookmarkEnd w:id="3"/>
    <w:p>
      <w:pPr>
        <w:tabs>
          <w:tab w:val="left" w:pos="567"/>
        </w:tabs>
        <w:spacing w:line="240" w:lineRule="auto"/>
        <w:jc w:val="left"/>
        <w:rPr>
          <w:i/>
          <w:iCs/>
          <w:spacing w:val="-4"/>
          <w:szCs w:val="28"/>
          <w:lang w:val="es-ES"/>
        </w:rPr>
      </w:pPr>
      <w:r>
        <w:rPr>
          <w:i/>
          <w:iCs/>
          <w:spacing w:val="-4"/>
          <w:szCs w:val="28"/>
          <w:lang w:val="es-ES"/>
        </w:rPr>
        <w:br w:type="page"/>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352"/>
        <w:gridCol w:w="3176"/>
        <w:gridCol w:w="2813"/>
        <w:gridCol w:w="3281"/>
        <w:gridCol w:w="1927"/>
      </w:tblGrid>
      <w:tr>
        <w:trPr>
          <w:trHeight w:val="835"/>
        </w:trPr>
        <w:tc>
          <w:tcPr>
            <w:tcW w:w="14962" w:type="dxa"/>
            <w:gridSpan w:val="6"/>
            <w:tcBorders>
              <w:top w:val="nil"/>
              <w:left w:val="nil"/>
              <w:bottom w:val="nil"/>
              <w:right w:val="nil"/>
            </w:tcBorders>
            <w:shd w:val="clear" w:color="auto" w:fill="auto"/>
            <w:vAlign w:val="center"/>
            <w:hideMark/>
          </w:tcPr>
          <w:p>
            <w:pPr>
              <w:tabs>
                <w:tab w:val="left" w:pos="567"/>
              </w:tabs>
              <w:spacing w:line="240" w:lineRule="auto"/>
              <w:jc w:val="center"/>
              <w:rPr>
                <w:rFonts w:eastAsia="Times New Roman"/>
                <w:b/>
                <w:kern w:val="0"/>
                <w:szCs w:val="28"/>
                <w:lang w:val="es-ES"/>
                <w14:ligatures w14:val="none"/>
              </w:rPr>
            </w:pPr>
            <w:bookmarkStart w:id="7" w:name="RANGE!A1:D5"/>
            <w:r>
              <w:rPr>
                <w:rFonts w:eastAsia="Times New Roman"/>
                <w:b/>
                <w:kern w:val="0"/>
                <w:szCs w:val="28"/>
                <w:lang w:val="es-ES"/>
                <w14:ligatures w14:val="none"/>
              </w:rPr>
              <w:lastRenderedPageBreak/>
              <w:t xml:space="preserve">  Mẫu số 02</w:t>
            </w:r>
          </w:p>
          <w:p>
            <w:pPr>
              <w:tabs>
                <w:tab w:val="left" w:pos="567"/>
              </w:tabs>
              <w:spacing w:line="240" w:lineRule="auto"/>
              <w:jc w:val="center"/>
              <w:rPr>
                <w:rFonts w:eastAsia="Times New Roman"/>
                <w:b/>
                <w:kern w:val="0"/>
                <w:szCs w:val="28"/>
                <w:lang w:val="es-ES"/>
                <w14:ligatures w14:val="none"/>
              </w:rPr>
            </w:pPr>
            <w:r>
              <w:rPr>
                <w:rFonts w:eastAsia="Times New Roman"/>
                <w:b/>
                <w:kern w:val="0"/>
                <w:szCs w:val="28"/>
                <w:lang w:val="es-ES"/>
                <w14:ligatures w14:val="none"/>
              </w:rPr>
              <w:t>BẢNG ĐÁP ỨNG YÊU CẦU KỸ THUẬT</w:t>
            </w:r>
          </w:p>
          <w:p>
            <w:pPr>
              <w:tabs>
                <w:tab w:val="left" w:pos="567"/>
              </w:tabs>
              <w:spacing w:line="240" w:lineRule="auto"/>
              <w:jc w:val="center"/>
              <w:rPr>
                <w:rFonts w:eastAsia="Times New Roman"/>
                <w:b/>
                <w:kern w:val="0"/>
                <w:szCs w:val="28"/>
                <w14:ligatures w14:val="none"/>
              </w:rPr>
            </w:pPr>
            <w:r>
              <w:rPr>
                <w:i/>
                <w:iCs/>
                <w:szCs w:val="28"/>
                <w:lang w:val="es-ES"/>
              </w:rPr>
              <w:t>(Kèm theo Báo giá số ....</w:t>
            </w:r>
            <w:r>
              <w:rPr>
                <w:i/>
                <w:iCs/>
                <w:szCs w:val="28"/>
                <w:lang w:val="vi-VN"/>
              </w:rPr>
              <w:t xml:space="preserve"> </w:t>
            </w:r>
            <w:r>
              <w:rPr>
                <w:i/>
                <w:iCs/>
                <w:szCs w:val="28"/>
                <w:lang w:val="es-ES"/>
              </w:rPr>
              <w:t xml:space="preserve"> </w:t>
            </w:r>
            <w:r>
              <w:rPr>
                <w:i/>
                <w:iCs/>
                <w:szCs w:val="28"/>
              </w:rPr>
              <w:t>ngày …. tháng …..năm 2024)</w:t>
            </w:r>
            <w:r>
              <w:rPr>
                <w:rFonts w:eastAsia="Times New Roman"/>
                <w:b/>
                <w:kern w:val="0"/>
                <w:szCs w:val="28"/>
                <w14:ligatures w14:val="none"/>
              </w:rPr>
              <w:br/>
            </w:r>
            <w:bookmarkEnd w:id="7"/>
          </w:p>
        </w:tc>
      </w:tr>
      <w:tr>
        <w:trPr>
          <w:trHeight w:val="675"/>
        </w:trPr>
        <w:tc>
          <w:tcPr>
            <w:tcW w:w="14962" w:type="dxa"/>
            <w:gridSpan w:val="6"/>
            <w:tcBorders>
              <w:top w:val="nil"/>
              <w:left w:val="nil"/>
              <w:bottom w:val="single" w:sz="4" w:space="0" w:color="auto"/>
              <w:right w:val="nil"/>
            </w:tcBorders>
            <w:shd w:val="clear" w:color="auto" w:fill="auto"/>
            <w:vAlign w:val="center"/>
            <w:hideMark/>
          </w:tcPr>
          <w:p>
            <w:pPr>
              <w:tabs>
                <w:tab w:val="left" w:pos="567"/>
              </w:tabs>
              <w:spacing w:line="240" w:lineRule="auto"/>
              <w:jc w:val="left"/>
              <w:rPr>
                <w:rFonts w:eastAsia="Times New Roman"/>
                <w:b/>
                <w:kern w:val="0"/>
                <w:szCs w:val="28"/>
                <w14:ligatures w14:val="none"/>
              </w:rPr>
            </w:pPr>
            <w:r>
              <w:rPr>
                <w:rFonts w:eastAsia="Times New Roman"/>
                <w:b/>
                <w:kern w:val="0"/>
                <w:szCs w:val="28"/>
                <w14:ligatures w14:val="none"/>
              </w:rPr>
              <w:t>Tên công ty: …</w:t>
            </w:r>
          </w:p>
        </w:tc>
      </w:tr>
      <w:tr>
        <w:trPr>
          <w:trHeight w:val="555"/>
        </w:trPr>
        <w:tc>
          <w:tcPr>
            <w:tcW w:w="1413" w:type="dxa"/>
            <w:vMerge w:val="restart"/>
            <w:tcBorders>
              <w:top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bookmarkStart w:id="8" w:name="_Hlk139988751"/>
            <w:r>
              <w:rPr>
                <w:rFonts w:eastAsia="Times New Roman"/>
                <w:b/>
                <w:kern w:val="0"/>
                <w:szCs w:val="28"/>
                <w14:ligatures w14:val="none"/>
              </w:rPr>
              <w:t>STT</w:t>
            </w:r>
          </w:p>
        </w:tc>
        <w:tc>
          <w:tcPr>
            <w:tcW w:w="2352" w:type="dxa"/>
            <w:vMerge w:val="restart"/>
            <w:tcBorders>
              <w:top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Danh mục (2)</w:t>
            </w:r>
          </w:p>
        </w:tc>
        <w:tc>
          <w:tcPr>
            <w:tcW w:w="3176" w:type="dxa"/>
            <w:vMerge w:val="restart"/>
            <w:tcBorders>
              <w:top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Yêu cầu mời chào giá</w:t>
            </w:r>
          </w:p>
        </w:tc>
        <w:tc>
          <w:tcPr>
            <w:tcW w:w="6094" w:type="dxa"/>
            <w:gridSpan w:val="2"/>
            <w:tcBorders>
              <w:top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Đáp ứng chào giá</w:t>
            </w:r>
          </w:p>
        </w:tc>
        <w:tc>
          <w:tcPr>
            <w:tcW w:w="1927" w:type="dxa"/>
            <w:vMerge w:val="restart"/>
            <w:tcBorders>
              <w:top w:val="single" w:sz="4" w:space="0" w:color="auto"/>
            </w:tcBorders>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Tài liệu tham chiếu (2)</w:t>
            </w:r>
          </w:p>
        </w:tc>
      </w:tr>
      <w:tr>
        <w:trPr>
          <w:trHeight w:val="870"/>
        </w:trPr>
        <w:tc>
          <w:tcPr>
            <w:tcW w:w="1413" w:type="dxa"/>
            <w:vMerge/>
            <w:vAlign w:val="center"/>
            <w:hideMark/>
          </w:tcPr>
          <w:p>
            <w:pPr>
              <w:tabs>
                <w:tab w:val="left" w:pos="567"/>
              </w:tabs>
              <w:spacing w:line="240" w:lineRule="auto"/>
              <w:jc w:val="left"/>
              <w:rPr>
                <w:rFonts w:eastAsia="Times New Roman"/>
                <w:b/>
                <w:kern w:val="0"/>
                <w:szCs w:val="28"/>
                <w14:ligatures w14:val="none"/>
              </w:rPr>
            </w:pPr>
          </w:p>
        </w:tc>
        <w:tc>
          <w:tcPr>
            <w:tcW w:w="2352" w:type="dxa"/>
            <w:vMerge/>
            <w:vAlign w:val="center"/>
            <w:hideMark/>
          </w:tcPr>
          <w:p>
            <w:pPr>
              <w:tabs>
                <w:tab w:val="left" w:pos="567"/>
              </w:tabs>
              <w:spacing w:line="240" w:lineRule="auto"/>
              <w:jc w:val="left"/>
              <w:rPr>
                <w:rFonts w:eastAsia="Times New Roman"/>
                <w:b/>
                <w:kern w:val="0"/>
                <w:szCs w:val="28"/>
                <w14:ligatures w14:val="none"/>
              </w:rPr>
            </w:pPr>
          </w:p>
        </w:tc>
        <w:tc>
          <w:tcPr>
            <w:tcW w:w="3176" w:type="dxa"/>
            <w:vMerge/>
            <w:vAlign w:val="center"/>
            <w:hideMark/>
          </w:tcPr>
          <w:p>
            <w:pPr>
              <w:tabs>
                <w:tab w:val="left" w:pos="567"/>
              </w:tabs>
              <w:spacing w:line="240" w:lineRule="auto"/>
              <w:jc w:val="left"/>
              <w:rPr>
                <w:rFonts w:eastAsia="Times New Roman"/>
                <w:b/>
                <w:kern w:val="0"/>
                <w:szCs w:val="28"/>
                <w14:ligatures w14:val="none"/>
              </w:rPr>
            </w:pPr>
          </w:p>
        </w:tc>
        <w:tc>
          <w:tcPr>
            <w:tcW w:w="2813" w:type="dxa"/>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 xml:space="preserve">Xuất xứ (Mã ký hiệu, nước sản xuất, hang sản xuất) </w:t>
            </w:r>
          </w:p>
        </w:tc>
        <w:tc>
          <w:tcPr>
            <w:tcW w:w="3281" w:type="dxa"/>
            <w:shd w:val="clear" w:color="auto" w:fill="auto"/>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Thông số kỹ thuật (1)</w:t>
            </w:r>
          </w:p>
        </w:tc>
        <w:tc>
          <w:tcPr>
            <w:tcW w:w="1927" w:type="dxa"/>
            <w:vMerge/>
            <w:vAlign w:val="center"/>
            <w:hideMark/>
          </w:tcPr>
          <w:p>
            <w:pPr>
              <w:tabs>
                <w:tab w:val="left" w:pos="567"/>
              </w:tabs>
              <w:spacing w:line="240" w:lineRule="auto"/>
              <w:jc w:val="left"/>
              <w:rPr>
                <w:rFonts w:eastAsia="Times New Roman"/>
                <w:b/>
                <w:kern w:val="0"/>
                <w:szCs w:val="28"/>
                <w14:ligatures w14:val="none"/>
              </w:rPr>
            </w:pPr>
          </w:p>
        </w:tc>
      </w:tr>
      <w:bookmarkEnd w:id="8"/>
      <w:tr>
        <w:trPr>
          <w:trHeight w:val="616"/>
        </w:trPr>
        <w:tc>
          <w:tcPr>
            <w:tcW w:w="1413" w:type="dxa"/>
            <w:tcBorders>
              <w:bottom w:val="single" w:sz="4" w:space="0" w:color="auto"/>
            </w:tcBorders>
            <w:shd w:val="clear" w:color="auto" w:fill="auto"/>
            <w:noWrap/>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c>
          <w:tcPr>
            <w:tcW w:w="2352"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Hàng hóa 1</w:t>
            </w:r>
          </w:p>
        </w:tc>
        <w:tc>
          <w:tcPr>
            <w:tcW w:w="3176"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w:t>
            </w:r>
          </w:p>
        </w:tc>
        <w:tc>
          <w:tcPr>
            <w:tcW w:w="2813"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p>
        </w:tc>
        <w:tc>
          <w:tcPr>
            <w:tcW w:w="3281"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1927"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r>
      <w:tr>
        <w:trPr>
          <w:trHeight w:val="616"/>
        </w:trPr>
        <w:tc>
          <w:tcPr>
            <w:tcW w:w="1413" w:type="dxa"/>
            <w:tcBorders>
              <w:bottom w:val="single" w:sz="4" w:space="0" w:color="auto"/>
            </w:tcBorders>
            <w:shd w:val="clear" w:color="auto" w:fill="auto"/>
            <w:noWrap/>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c>
          <w:tcPr>
            <w:tcW w:w="2352"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Hàng hóa 2</w:t>
            </w:r>
          </w:p>
        </w:tc>
        <w:tc>
          <w:tcPr>
            <w:tcW w:w="3176"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w:t>
            </w:r>
          </w:p>
        </w:tc>
        <w:tc>
          <w:tcPr>
            <w:tcW w:w="2813"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p>
        </w:tc>
        <w:tc>
          <w:tcPr>
            <w:tcW w:w="3281"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1927"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r>
      <w:tr>
        <w:trPr>
          <w:trHeight w:val="616"/>
        </w:trPr>
        <w:tc>
          <w:tcPr>
            <w:tcW w:w="1413" w:type="dxa"/>
            <w:tcBorders>
              <w:bottom w:val="single" w:sz="4" w:space="0" w:color="auto"/>
            </w:tcBorders>
            <w:shd w:val="clear" w:color="auto" w:fill="auto"/>
            <w:noWrap/>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w:t>
            </w:r>
          </w:p>
        </w:tc>
        <w:tc>
          <w:tcPr>
            <w:tcW w:w="2352"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w:t>
            </w:r>
          </w:p>
        </w:tc>
        <w:tc>
          <w:tcPr>
            <w:tcW w:w="3176"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w:t>
            </w:r>
          </w:p>
        </w:tc>
        <w:tc>
          <w:tcPr>
            <w:tcW w:w="2813" w:type="dxa"/>
            <w:tcBorders>
              <w:bottom w:val="single" w:sz="4" w:space="0" w:color="auto"/>
            </w:tcBorders>
            <w:shd w:val="clear" w:color="auto" w:fill="auto"/>
            <w:vAlign w:val="center"/>
          </w:tcPr>
          <w:p>
            <w:pPr>
              <w:tabs>
                <w:tab w:val="left" w:pos="567"/>
              </w:tabs>
              <w:spacing w:line="240" w:lineRule="auto"/>
              <w:jc w:val="center"/>
              <w:rPr>
                <w:rFonts w:eastAsia="Times New Roman"/>
                <w:bCs w:val="0"/>
                <w:kern w:val="0"/>
                <w:szCs w:val="28"/>
                <w14:ligatures w14:val="none"/>
              </w:rPr>
            </w:pPr>
          </w:p>
        </w:tc>
        <w:tc>
          <w:tcPr>
            <w:tcW w:w="3281"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c>
          <w:tcPr>
            <w:tcW w:w="1927" w:type="dxa"/>
            <w:tcBorders>
              <w:bottom w:val="single" w:sz="4" w:space="0" w:color="auto"/>
            </w:tcBorders>
            <w:shd w:val="clear" w:color="auto" w:fill="auto"/>
            <w:vAlign w:val="center"/>
          </w:tcPr>
          <w:p>
            <w:pPr>
              <w:tabs>
                <w:tab w:val="left" w:pos="567"/>
              </w:tabs>
              <w:spacing w:line="240" w:lineRule="auto"/>
              <w:jc w:val="left"/>
              <w:rPr>
                <w:rFonts w:eastAsia="Times New Roman"/>
                <w:bCs w:val="0"/>
                <w:kern w:val="0"/>
                <w:szCs w:val="28"/>
                <w14:ligatures w14:val="none"/>
              </w:rPr>
            </w:pPr>
          </w:p>
        </w:tc>
      </w:tr>
      <w:tr>
        <w:trPr>
          <w:trHeight w:val="616"/>
        </w:trPr>
        <w:tc>
          <w:tcPr>
            <w:tcW w:w="14962" w:type="dxa"/>
            <w:gridSpan w:val="6"/>
            <w:tcBorders>
              <w:top w:val="single" w:sz="4" w:space="0" w:color="auto"/>
              <w:left w:val="nil"/>
              <w:bottom w:val="nil"/>
              <w:right w:val="nil"/>
            </w:tcBorders>
            <w:shd w:val="clear" w:color="auto" w:fill="auto"/>
            <w:noWrap/>
            <w:vAlign w:val="bottom"/>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(1) Ghi chính xác thông số kỹ thuật theo đúng thông số của hàng hóa chào giá</w:t>
            </w:r>
          </w:p>
        </w:tc>
      </w:tr>
      <w:tr>
        <w:trPr>
          <w:trHeight w:val="616"/>
        </w:trPr>
        <w:tc>
          <w:tcPr>
            <w:tcW w:w="14962" w:type="dxa"/>
            <w:gridSpan w:val="6"/>
            <w:tcBorders>
              <w:top w:val="nil"/>
              <w:left w:val="nil"/>
              <w:bottom w:val="nil"/>
              <w:right w:val="nil"/>
            </w:tcBorders>
            <w:shd w:val="clear" w:color="auto" w:fill="auto"/>
            <w:noWrap/>
          </w:tcPr>
          <w:p>
            <w:pPr>
              <w:tabs>
                <w:tab w:val="left" w:pos="567"/>
              </w:tabs>
              <w:spacing w:line="240" w:lineRule="auto"/>
              <w:jc w:val="left"/>
              <w:rPr>
                <w:rFonts w:eastAsia="Times New Roman"/>
                <w:bCs w:val="0"/>
                <w:kern w:val="0"/>
                <w:szCs w:val="28"/>
                <w14:ligatures w14:val="none"/>
              </w:rPr>
            </w:pPr>
            <w:r>
              <w:rPr>
                <w:rFonts w:eastAsia="Times New Roman"/>
                <w:bCs w:val="0"/>
                <w:kern w:val="0"/>
                <w:szCs w:val="28"/>
                <w14:ligatures w14:val="none"/>
              </w:rPr>
              <w:t>(2) Chỉ dẫn tài liệu (bản cứng, bản mềm) chứng minh thông số kỹ thuật hàng hóa chào giá</w:t>
            </w:r>
          </w:p>
        </w:tc>
      </w:tr>
    </w:tbl>
    <w:p>
      <w:pPr>
        <w:tabs>
          <w:tab w:val="left" w:pos="567"/>
        </w:tabs>
        <w:spacing w:line="240" w:lineRule="auto"/>
        <w:jc w:val="center"/>
        <w:rPr>
          <w:b/>
          <w:bCs w:val="0"/>
          <w:szCs w:val="28"/>
        </w:rPr>
      </w:pPr>
    </w:p>
    <w:p>
      <w:pPr>
        <w:tabs>
          <w:tab w:val="left" w:pos="567"/>
        </w:tabs>
        <w:spacing w:line="240" w:lineRule="auto"/>
        <w:rPr>
          <w:b/>
          <w:bCs w:val="0"/>
          <w:szCs w:val="28"/>
        </w:rPr>
        <w:sectPr>
          <w:headerReference w:type="first" r:id="rId12"/>
          <w:footerReference w:type="first" r:id="rId13"/>
          <w:pgSz w:w="16840" w:h="11907" w:orient="landscape" w:code="9"/>
          <w:pgMar w:top="810" w:right="1134" w:bottom="1134" w:left="1134" w:header="720" w:footer="720" w:gutter="0"/>
          <w:pgNumType w:start="1"/>
          <w:cols w:space="720"/>
          <w:titlePg/>
          <w:docGrid w:linePitch="381"/>
        </w:sectPr>
      </w:pPr>
      <w:r>
        <w:rPr>
          <w:b/>
          <w:bCs w:val="0"/>
          <w:szCs w:val="28"/>
        </w:rPr>
        <w:br w:type="page"/>
      </w:r>
    </w:p>
    <w:p>
      <w:pPr>
        <w:tabs>
          <w:tab w:val="left" w:pos="567"/>
        </w:tabs>
        <w:spacing w:line="240" w:lineRule="auto"/>
        <w:jc w:val="center"/>
        <w:rPr>
          <w:b/>
          <w:bCs w:val="0"/>
          <w:szCs w:val="28"/>
        </w:rPr>
      </w:pPr>
      <w:r>
        <w:rPr>
          <w:b/>
          <w:szCs w:val="28"/>
        </w:rPr>
        <w:lastRenderedPageBreak/>
        <w:t>PHỤ LỤC 01</w:t>
      </w:r>
    </w:p>
    <w:p>
      <w:pPr>
        <w:tabs>
          <w:tab w:val="left" w:pos="567"/>
        </w:tabs>
        <w:spacing w:line="240" w:lineRule="auto"/>
        <w:jc w:val="center"/>
        <w:rPr>
          <w:rFonts w:eastAsia="Times New Roman"/>
          <w:b/>
          <w:kern w:val="0"/>
          <w:szCs w:val="28"/>
          <w14:ligatures w14:val="none"/>
        </w:rPr>
      </w:pPr>
      <w:r>
        <w:rPr>
          <w:b/>
          <w:szCs w:val="28"/>
          <w:lang w:val="nl-NL"/>
        </w:rPr>
        <w:t>DANH MỤC TRANG THIẾT BỊ</w:t>
      </w:r>
    </w:p>
    <w:tbl>
      <w:tblPr>
        <w:tblW w:w="5000" w:type="pct"/>
        <w:tblLook w:val="04A0" w:firstRow="1" w:lastRow="0" w:firstColumn="1" w:lastColumn="0" w:noHBand="0" w:noVBand="1"/>
      </w:tblPr>
      <w:tblGrid>
        <w:gridCol w:w="971"/>
        <w:gridCol w:w="4395"/>
        <w:gridCol w:w="2268"/>
        <w:gridCol w:w="971"/>
        <w:gridCol w:w="971"/>
      </w:tblGrid>
      <w:tr>
        <w:trPr>
          <w:trHeight w:val="397"/>
          <w:tblHeader/>
        </w:trPr>
        <w:tc>
          <w:tcPr>
            <w:tcW w:w="507"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STT</w:t>
            </w:r>
          </w:p>
        </w:tc>
        <w:tc>
          <w:tcPr>
            <w:tcW w:w="2295" w:type="pct"/>
            <w:tcBorders>
              <w:top w:val="single" w:sz="4" w:space="0" w:color="auto"/>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Tên danh mục</w:t>
            </w:r>
          </w:p>
        </w:tc>
        <w:tc>
          <w:tcPr>
            <w:tcW w:w="1184" w:type="pct"/>
            <w:tcBorders>
              <w:top w:val="single" w:sz="4" w:space="0" w:color="auto"/>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Mô tả yêu cầu về tính năng, thông số kỹ thuật và các thông tin liên quan về kỹ thuật</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Đơn vị tính</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
                <w:kern w:val="0"/>
                <w:szCs w:val="28"/>
                <w14:ligatures w14:val="none"/>
              </w:rPr>
            </w:pPr>
            <w:r>
              <w:rPr>
                <w:rFonts w:eastAsia="Times New Roman"/>
                <w:b/>
                <w:kern w:val="0"/>
                <w:szCs w:val="28"/>
                <w14:ligatures w14:val="none"/>
              </w:rPr>
              <w:t>Số lượng</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đặt nội khí quản người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đặt nội khí quản trẻ em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Bóp bóng người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Cáng vận chuyển bệnh nhân cấp cứu đa năng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đọc phim X-Quang LED (loại 2 phim)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điện tim 6 kênh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nhanh các thông số sinh tồn (Các thông số gồm: NIBP, SpO2, Nhiệt độ, nhịp mạch)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đẩy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làm thủ thuật tiểu phẫu</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thủ thuật LED 50,000 Lux</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khám bệnh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Ống nghe bệnh trẻ em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lang w:val="pt-BR"/>
                <w14:ligatures w14:val="none"/>
              </w:rPr>
            </w:pPr>
            <w:r>
              <w:rPr>
                <w:lang w:val="pt-BR"/>
              </w:rPr>
              <w:t xml:space="preserve">Máy điện não vi tính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14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chức năng hô hấp</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Hệ thống Máy nội soi tiêu hóa (1 ống dạ dày, 1 ống đại tràng)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nội soi khí phế quản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Monitor theo dõi bệnh nhân 5 thông số</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dụng cụ rửa, khử trùng ống soi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Bơm tiêm điện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39</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Cáng đẩy bệnh nhân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17</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bệnh nhân 1 tay quay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120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hút dịch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phá rung tim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tạo nhip tim ngoài cơ thể</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cai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Bơm truyền dịch tự động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đầu giường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121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đẩy bệnh nhân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28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độ bão hòa oxy trong máu loại để bàn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29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thận nhân tạo</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bệnh nhân 2 tay quay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di chuyển bệnh nhân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đẻ điện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khám phụ khoa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sưởi ấm sơ sinh có đèn chiếu vàng da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Lồng ấp trẻ sơ sinh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đốt cổ tử cung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lang w:val="pt-BR"/>
                <w14:ligatures w14:val="none"/>
              </w:rPr>
            </w:pPr>
            <w:r>
              <w:rPr>
                <w:lang w:val="pt-BR"/>
              </w:rPr>
              <w:t>Máy soi cổ tử cung có camera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lang w:val="pt-BR"/>
                <w14:ligatures w14:val="none"/>
              </w:rPr>
            </w:pPr>
            <w:r>
              <w:rPr>
                <w:lang w:val="pt-BR"/>
              </w:rPr>
              <w:t>Monitor sản khoa 2 chức năng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39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điều trị vàng da (LED)</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hút dịch cho trẻ sơ sinh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làm ấm trẻ sơ sinh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42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khúc xạ, độ cong và độ dày giác mạc tự động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lang w:val="pt-BR"/>
                <w14:ligatures w14:val="none"/>
              </w:rPr>
            </w:pPr>
            <w:r>
              <w:rPr>
                <w:lang w:val="pt-BR"/>
              </w:rPr>
              <w:t>Máy siêu âm mắt A-B</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Sinh hiển vi khám mắt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Kính hiển vi phẫu thuật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khám bệnh (đèn Clar)</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Hệ thống  nội soi TMH  + Bàn khám điều trị</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thính lực người lớn có ghi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49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khí dung siêu âm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dụng cụ nhổ chữa răng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dụng cụ nhổ răng người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dụng cụ nhổ răng trẻ em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Ghế máy nha khoa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Nồi hấp tiệt trùng để bàn (RHM)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Giường cấp cứu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56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nồng độ ô xy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hút điện chạy liên tục áp lực thấp</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làm ấm dịch truyền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59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thở cao cấp cho người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thở cao cấp cho trẻ em và trẻ sơ sinh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thở CPAP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cứu thương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cực tím trị liệu</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hồng ngoại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Ghế tập co dãn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Hệ thống tập đa năng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châm cứu điện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điều trị bằng dòng giao thoa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69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điều trị điện từ trường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70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điều trị sóng ngắn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Máy kéo dãn cổ, ngực và lưng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nhiệt rung từ</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siêu âm điều trị màn hình LCD mầu kết hợp điện xung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xoa bóp</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đạp tập phục hồi chức năng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chỉnh hình kéo nắn bó bột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mổ đa năng kèm các phu kiện cho từng chuyên khoa</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khoan xương chạy điện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79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Bồn rửa tay vô trùng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đẩy dụng cụ phẫu thuật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Bộ đặt nội khí quản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Bộ</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Cưa cắt bột rung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Dao mổ điện cao tần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84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Đèn mổ di động 80.000 lux</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Đèn mổ treo trần LED 02 choá (160.000 lux - 120.000 lux)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Giường hồi sức cấp cứu đa năng (phòng hồi tỉnh)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Hệ thống phẫu thuật nội soi ổ bụng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gây mê kèm thở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89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hút dịch phòng mổ</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thở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thở chức năng cao</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Monitor theo dõi bệnh nhân 6 thông số</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Monitor theo dõi bệnh nhân 7 thông số cho phòng mổ</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đựng dụng cụ chuyên dụng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siêu âm đen trắng hai đầu dò kèm máy in, có xe đẩy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siêu âm đen trắng xách tay 2 đầu dò kèm máy in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Hệ thống Máy xét nghiệm sinh hóa </w:t>
            </w:r>
            <w:r>
              <w:lastRenderedPageBreak/>
              <w:t>tự động ≥560 test/giờ bao gồm điện giải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 xml:space="preserve">Phụ lục 02 đính </w:t>
            </w:r>
            <w:r>
              <w:rPr>
                <w:rFonts w:eastAsia="Times New Roman"/>
                <w:bCs w:val="0"/>
                <w:kern w:val="0"/>
                <w:szCs w:val="28"/>
                <w14:ligatures w14:val="none"/>
              </w:rPr>
              <w:lastRenderedPageBreak/>
              <w:t>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lastRenderedPageBreak/>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98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Kính hiển vi 2 mắt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99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điện giải N+, K+, CL-</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đo độ đông máu tự động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ly tâm đa năng ≥ 4000 vòng/ phút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phân tích huyết học tự động ≥ 28 thông số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phân tích nước tiểu tự động 10 thông số</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xét nghiệm máu lắng tự động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ấm 37 đến 60 độ C, ≥ 60 lít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an toàn sinh học cấp 2</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Hood Laminair</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lạnh ≥ 250 lít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109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lạnh bảo quản vắc xin ≥ 360 lít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sấy ≥ 250 độ C, ≥ 60 lít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111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khám nghiệm tử thi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Bể điều nhiệt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cắt tiêu bản quay tay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ủ chuyển bệnh phẩm tự động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Máy đo pH để bàn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sấy tiêu bản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Tủ hút khí độc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lạnh âm sâu -30oC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119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lưu giữ mẫu bệnh phẩm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đẩy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Bàn đẩy phát thuốc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đẩy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đựng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thuốc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125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Nồi hấp loại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cất nước 20 lít/giờ</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sấy loại lớn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đựng thuốc đông 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129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lạnh lưu trữ thực phẩm</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Hệ thống chế biến thức ăn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HT</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Bồn rửa dụng cụ 3 chậu, inox</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giặt đồ vải 50kg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hấp tiệt trùng 1 cửa 250L</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Máy sấy đồ vải 50 kg</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Đè lưỡi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Giá truyền huyết thanh</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Hộp hấp bông gạc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68</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138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Hộp hấp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68</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139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Khay dụng cụ</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Khay quả đậu</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33</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đựng tài liệu</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Tủ đựng thuốc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8</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143</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Bàn làm việc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57</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144</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Ghế</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200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145</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 xml:space="preserve">Ghế đẩu </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165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146</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Bảng viết</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15</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147</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đẩy cấp phát thuốc</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148</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lăn</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149</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Xe đẩy đồ vải</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12</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150</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Cáng tay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16</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151</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Nạng tay</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10</w:t>
            </w:r>
          </w:p>
        </w:tc>
      </w:tr>
      <w:tr>
        <w:trPr>
          <w:trHeight w:val="397"/>
        </w:trPr>
        <w:tc>
          <w:tcPr>
            <w:tcW w:w="507" w:type="pct"/>
            <w:tcBorders>
              <w:top w:val="nil"/>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t>152</w:t>
            </w:r>
          </w:p>
        </w:tc>
        <w:tc>
          <w:tcPr>
            <w:tcW w:w="2295" w:type="pct"/>
            <w:tcBorders>
              <w:top w:val="nil"/>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Bô dẹt cho nữ</w:t>
            </w:r>
          </w:p>
        </w:tc>
        <w:tc>
          <w:tcPr>
            <w:tcW w:w="1184" w:type="pct"/>
            <w:tcBorders>
              <w:top w:val="nil"/>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nil"/>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98</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hideMark/>
          </w:tcPr>
          <w:p>
            <w:pPr>
              <w:tabs>
                <w:tab w:val="left" w:pos="567"/>
              </w:tabs>
              <w:spacing w:line="240" w:lineRule="auto"/>
              <w:jc w:val="center"/>
              <w:rPr>
                <w:rFonts w:eastAsia="Times New Roman"/>
                <w:bCs w:val="0"/>
                <w:kern w:val="0"/>
                <w:szCs w:val="28"/>
                <w14:ligatures w14:val="none"/>
              </w:rPr>
            </w:pPr>
            <w:r>
              <w:lastRenderedPageBreak/>
              <w:t>153</w:t>
            </w:r>
          </w:p>
        </w:tc>
        <w:tc>
          <w:tcPr>
            <w:tcW w:w="2295" w:type="pct"/>
            <w:tcBorders>
              <w:top w:val="single" w:sz="4" w:space="0" w:color="auto"/>
              <w:left w:val="nil"/>
              <w:bottom w:val="single" w:sz="4" w:space="0" w:color="auto"/>
              <w:right w:val="single" w:sz="4" w:space="0" w:color="auto"/>
            </w:tcBorders>
            <w:shd w:val="clear" w:color="000000" w:fill="FFFFFF"/>
            <w:hideMark/>
          </w:tcPr>
          <w:p>
            <w:pPr>
              <w:tabs>
                <w:tab w:val="left" w:pos="567"/>
              </w:tabs>
              <w:spacing w:line="240" w:lineRule="auto"/>
              <w:jc w:val="left"/>
              <w:rPr>
                <w:rFonts w:eastAsia="Times New Roman"/>
                <w:bCs w:val="0"/>
                <w:kern w:val="0"/>
                <w:szCs w:val="28"/>
                <w14:ligatures w14:val="none"/>
              </w:rPr>
            </w:pPr>
            <w:r>
              <w:t>Bô tròn (đại tiện)</w:t>
            </w:r>
          </w:p>
        </w:tc>
        <w:tc>
          <w:tcPr>
            <w:tcW w:w="1184" w:type="pct"/>
            <w:tcBorders>
              <w:top w:val="single" w:sz="4" w:space="0" w:color="auto"/>
              <w:left w:val="nil"/>
              <w:bottom w:val="single" w:sz="4" w:space="0" w:color="auto"/>
              <w:right w:val="single" w:sz="4" w:space="0" w:color="auto"/>
            </w:tcBorders>
            <w:shd w:val="clear" w:color="000000" w:fill="FFFFFF"/>
            <w:vAlign w:val="center"/>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33</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154</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Bô đái cho nam</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78</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155</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Ca nhổ đờm</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50</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156</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Hộp thu gom vật sắc nhọn</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29</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157.1</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Thùng đựng rác 120L</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20</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157.2</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Thùng đựng rác 240L</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17</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158</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 xml:space="preserve">Thùng đựng nước uống </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26</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159</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Máy thu hình</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17</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160</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Máy vi tính + máy in</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30</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161</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Kệ giá để thuốc</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3</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162</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Xe đẩy hàng</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163</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Xe nâng tay</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2</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164</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Giá để tiếp nhận vật chưa hấp và đã hấp</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12</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165</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Bàn để dụng cụ</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8</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lastRenderedPageBreak/>
              <w:t>166</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Bàn để đồ vải</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4</w:t>
            </w:r>
          </w:p>
        </w:tc>
      </w:tr>
      <w:tr>
        <w:trPr>
          <w:trHeight w:val="397"/>
        </w:trPr>
        <w:tc>
          <w:tcPr>
            <w:tcW w:w="507" w:type="pct"/>
            <w:tcBorders>
              <w:top w:val="single" w:sz="4" w:space="0" w:color="auto"/>
              <w:left w:val="single" w:sz="4" w:space="0" w:color="auto"/>
              <w:bottom w:val="single" w:sz="4" w:space="0" w:color="auto"/>
              <w:right w:val="single" w:sz="4" w:space="0" w:color="auto"/>
            </w:tcBorders>
            <w:shd w:val="clear" w:color="000000" w:fill="FFFFFF"/>
          </w:tcPr>
          <w:p>
            <w:pPr>
              <w:tabs>
                <w:tab w:val="left" w:pos="567"/>
              </w:tabs>
              <w:spacing w:line="240" w:lineRule="auto"/>
              <w:jc w:val="center"/>
            </w:pPr>
            <w:r>
              <w:t>167</w:t>
            </w:r>
          </w:p>
        </w:tc>
        <w:tc>
          <w:tcPr>
            <w:tcW w:w="2295"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left"/>
            </w:pPr>
            <w:r>
              <w:t>Giá sách</w:t>
            </w:r>
          </w:p>
        </w:tc>
        <w:tc>
          <w:tcPr>
            <w:tcW w:w="1184" w:type="pct"/>
            <w:tcBorders>
              <w:top w:val="single" w:sz="4" w:space="0" w:color="auto"/>
              <w:left w:val="nil"/>
              <w:bottom w:val="single" w:sz="4" w:space="0" w:color="auto"/>
              <w:right w:val="single" w:sz="4" w:space="0" w:color="auto"/>
            </w:tcBorders>
            <w:shd w:val="clear" w:color="000000" w:fill="FFFFFF"/>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Phụ lục 02 đính kèm</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Cái</w:t>
            </w:r>
          </w:p>
        </w:tc>
        <w:tc>
          <w:tcPr>
            <w:tcW w:w="507" w:type="pct"/>
            <w:tcBorders>
              <w:top w:val="single" w:sz="4" w:space="0" w:color="auto"/>
              <w:left w:val="nil"/>
              <w:bottom w:val="single" w:sz="4" w:space="0" w:color="auto"/>
              <w:right w:val="single" w:sz="4" w:space="0" w:color="auto"/>
            </w:tcBorders>
            <w:shd w:val="clear" w:color="000000" w:fill="FFFFFF"/>
            <w:vAlign w:val="bottom"/>
          </w:tcPr>
          <w:p>
            <w:pPr>
              <w:tabs>
                <w:tab w:val="left" w:pos="567"/>
              </w:tabs>
              <w:spacing w:line="240" w:lineRule="auto"/>
              <w:jc w:val="center"/>
              <w:rPr>
                <w:rFonts w:eastAsia="Times New Roman"/>
                <w:bCs w:val="0"/>
                <w:kern w:val="0"/>
                <w:szCs w:val="28"/>
                <w14:ligatures w14:val="none"/>
              </w:rPr>
            </w:pPr>
            <w:r>
              <w:rPr>
                <w:rFonts w:eastAsia="Times New Roman"/>
                <w:bCs w:val="0"/>
                <w:kern w:val="0"/>
                <w:szCs w:val="28"/>
                <w14:ligatures w14:val="none"/>
              </w:rPr>
              <w:t>5</w:t>
            </w:r>
          </w:p>
        </w:tc>
      </w:tr>
    </w:tbl>
    <w:p>
      <w:pPr>
        <w:tabs>
          <w:tab w:val="left" w:pos="567"/>
        </w:tabs>
        <w:spacing w:line="240" w:lineRule="auto"/>
        <w:rPr>
          <w:szCs w:val="28"/>
        </w:rPr>
      </w:pPr>
    </w:p>
    <w:p>
      <w:pPr>
        <w:tabs>
          <w:tab w:val="left" w:pos="567"/>
        </w:tabs>
        <w:spacing w:line="240" w:lineRule="auto"/>
        <w:jc w:val="left"/>
        <w:rPr>
          <w:szCs w:val="28"/>
        </w:rPr>
      </w:pPr>
      <w:r>
        <w:rPr>
          <w:szCs w:val="28"/>
        </w:rPr>
        <w:br w:type="page"/>
      </w:r>
    </w:p>
    <w:p>
      <w:pPr>
        <w:tabs>
          <w:tab w:val="left" w:pos="567"/>
        </w:tabs>
        <w:spacing w:line="240" w:lineRule="auto"/>
        <w:jc w:val="center"/>
        <w:rPr>
          <w:b/>
          <w:bCs w:val="0"/>
          <w:szCs w:val="28"/>
          <w:lang w:val="nl-NL"/>
        </w:rPr>
      </w:pPr>
      <w:r>
        <w:rPr>
          <w:b/>
          <w:szCs w:val="28"/>
          <w:lang w:val="nl-NL"/>
        </w:rPr>
        <w:lastRenderedPageBreak/>
        <w:t>PHỤ LỤC 02</w:t>
      </w:r>
    </w:p>
    <w:p>
      <w:pPr>
        <w:tabs>
          <w:tab w:val="left" w:pos="567"/>
        </w:tabs>
        <w:spacing w:line="240" w:lineRule="auto"/>
        <w:jc w:val="center"/>
        <w:rPr>
          <w:b/>
          <w:szCs w:val="28"/>
          <w:lang w:val="nl-NL"/>
        </w:rPr>
      </w:pPr>
      <w:r>
        <w:rPr>
          <w:b/>
          <w:szCs w:val="28"/>
          <w:lang w:val="nl-NL"/>
        </w:rPr>
        <w:t>YÊU CẦU CẤU HÌNH, TÍNH NĂNG, THÔNG SỐ KỸ THUẬT</w:t>
      </w:r>
    </w:p>
    <w:p>
      <w:pPr>
        <w:tabs>
          <w:tab w:val="left" w:pos="567"/>
        </w:tabs>
        <w:spacing w:line="240" w:lineRule="auto"/>
        <w:rPr>
          <w:b/>
          <w:szCs w:val="28"/>
          <w:lang w:val="nl-NL"/>
        </w:rPr>
      </w:pPr>
      <w:r>
        <w:rPr>
          <w:b/>
          <w:szCs w:val="28"/>
          <w:lang w:val="nl-NL"/>
        </w:rPr>
        <w:t>Ghi chú:</w:t>
      </w:r>
    </w:p>
    <w:p>
      <w:pPr>
        <w:tabs>
          <w:tab w:val="left" w:pos="567"/>
        </w:tabs>
        <w:spacing w:line="240" w:lineRule="auto"/>
        <w:rPr>
          <w:sz w:val="26"/>
          <w:szCs w:val="26"/>
          <w:lang w:val="nl-NL"/>
        </w:rPr>
      </w:pPr>
      <w:r>
        <w:rPr>
          <w:sz w:val="26"/>
          <w:szCs w:val="26"/>
          <w:lang w:val="nl-NL"/>
        </w:rPr>
        <w:tab/>
        <w:t>- Năm sản xuất: Năm 2023 trở về sau, mới 100%.</w:t>
      </w:r>
    </w:p>
    <w:p>
      <w:pPr>
        <w:tabs>
          <w:tab w:val="left" w:pos="567"/>
        </w:tabs>
        <w:spacing w:line="240" w:lineRule="auto"/>
        <w:rPr>
          <w:sz w:val="26"/>
          <w:szCs w:val="26"/>
          <w:lang w:val="nl-NL"/>
        </w:rPr>
      </w:pPr>
      <w:r>
        <w:rPr>
          <w:sz w:val="26"/>
          <w:szCs w:val="26"/>
          <w:lang w:val="nl-NL"/>
        </w:rPr>
        <w:tab/>
        <w:t>- Nhà sản xuất phải đạt tiêu chuẩn ISO 13485 hoặc tương đương (đối với thiết bị y tế).</w:t>
      </w:r>
    </w:p>
    <w:p>
      <w:pPr>
        <w:tabs>
          <w:tab w:val="left" w:pos="567"/>
        </w:tabs>
        <w:spacing w:line="240" w:lineRule="auto"/>
        <w:rPr>
          <w:sz w:val="26"/>
          <w:szCs w:val="26"/>
          <w:lang w:val="nl-NL"/>
        </w:rPr>
      </w:pPr>
      <w:r>
        <w:rPr>
          <w:sz w:val="26"/>
          <w:szCs w:val="26"/>
          <w:lang w:val="nl-NL"/>
        </w:rPr>
        <w:tab/>
        <w:t>- Thiết bị được bảo hành: ≥ 12 tháng kể từ ngày được nghiệm thu, Nhà thầu phải thực hiện bảo trì/hiệu chuẩn, theo quy định của nhà sản xuất.</w:t>
      </w:r>
    </w:p>
    <w:p>
      <w:pPr>
        <w:tabs>
          <w:tab w:val="left" w:pos="567"/>
        </w:tabs>
        <w:spacing w:line="240" w:lineRule="auto"/>
        <w:rPr>
          <w:sz w:val="26"/>
          <w:szCs w:val="26"/>
        </w:rPr>
      </w:pPr>
      <w:r>
        <w:rPr>
          <w:sz w:val="26"/>
          <w:szCs w:val="26"/>
        </w:rPr>
        <w:tab/>
        <w:t>- Bảo trì 2 lần/ năm</w:t>
      </w:r>
    </w:p>
    <w:p>
      <w:pPr>
        <w:tabs>
          <w:tab w:val="left" w:pos="567"/>
        </w:tabs>
        <w:spacing w:line="240" w:lineRule="auto"/>
        <w:rPr>
          <w:sz w:val="26"/>
          <w:szCs w:val="26"/>
        </w:rPr>
      </w:pPr>
      <w:r>
        <w:rPr>
          <w:sz w:val="26"/>
          <w:szCs w:val="26"/>
        </w:rPr>
        <w:tab/>
        <w:t>- Vận chuyển, thông quan, lắp đặt, hướng dẫn sử dụng cho Bệnh viện tỉnh Hủa Phăn, nước CHDCND Lào</w:t>
      </w:r>
      <w:r>
        <w:rPr>
          <w:b/>
          <w:szCs w:val="28"/>
          <w:lang w:val="nl-NL"/>
        </w:rPr>
        <w:t xml:space="preserve"> </w:t>
      </w:r>
    </w:p>
    <w:p>
      <w:pPr>
        <w:tabs>
          <w:tab w:val="left" w:pos="567"/>
        </w:tabs>
        <w:spacing w:line="240" w:lineRule="auto"/>
        <w:rPr>
          <w:sz w:val="26"/>
          <w:szCs w:val="26"/>
        </w:rPr>
      </w:pPr>
      <w:r>
        <w:rPr>
          <w:sz w:val="26"/>
          <w:szCs w:val="26"/>
        </w:rPr>
        <w:tab/>
        <w:t>- Cung cấp đầy đủ các chứng từ: Xuất xứ (CO), chất lượng (CQ), vận đơn khi giao hàng (đối với hàng hóa nhập khẩu) hoặc chứng nhận xuất xưởng (đối với hàng hóa sản xuất trong nước).</w:t>
      </w:r>
    </w:p>
    <w:p>
      <w:pPr>
        <w:tabs>
          <w:tab w:val="left" w:pos="567"/>
        </w:tabs>
        <w:spacing w:line="240" w:lineRule="auto"/>
        <w:rPr>
          <w:b/>
          <w:szCs w:val="28"/>
          <w:lang w:val="nl-NL"/>
        </w:rPr>
      </w:pPr>
      <w:r>
        <w:rPr>
          <w:sz w:val="26"/>
          <w:szCs w:val="26"/>
        </w:rPr>
        <w:tab/>
        <w:t>- Cung cấp đầy đủ tài liệu hướng dẫn sử dụng và hướng dẫn sửa chữa bản tiếng Anh (nếu có) và tiếng Việt.</w:t>
      </w:r>
    </w:p>
    <w:p>
      <w:pPr>
        <w:tabs>
          <w:tab w:val="left" w:pos="567"/>
        </w:tabs>
        <w:spacing w:line="240" w:lineRule="auto"/>
        <w:rPr>
          <w:sz w:val="26"/>
          <w:szCs w:val="26"/>
          <w:lang w:val="nl-NL"/>
        </w:rPr>
      </w:pPr>
      <w:r>
        <w:rPr>
          <w:sz w:val="26"/>
          <w:szCs w:val="26"/>
          <w:lang w:val="nl-NL"/>
        </w:rPr>
        <w:tab/>
        <w:t>- Tại thời điểm bàn giao: 1 đổi 1 khi có lỗi của nhà sản xuất đối với các vật tư tiêu hao y tế</w:t>
      </w:r>
    </w:p>
    <w:tbl>
      <w:tblPr>
        <w:tblW w:w="5000" w:type="pct"/>
        <w:tblLook w:val="04A0" w:firstRow="1" w:lastRow="0" w:firstColumn="1" w:lastColumn="0" w:noHBand="0" w:noVBand="1"/>
      </w:tblPr>
      <w:tblGrid>
        <w:gridCol w:w="728"/>
        <w:gridCol w:w="1323"/>
        <w:gridCol w:w="7525"/>
      </w:tblGrid>
      <w:tr>
        <w:trPr>
          <w:trHeight w:val="20"/>
          <w:tblHeader/>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rPr>
                <w:b/>
                <w:bCs w:val="0"/>
                <w:sz w:val="22"/>
                <w:szCs w:val="22"/>
              </w:rPr>
            </w:pPr>
            <w:r>
              <w:rPr>
                <w:sz w:val="22"/>
                <w:szCs w:val="22"/>
                <w:lang w:val="nl-NL"/>
              </w:rPr>
              <w:br w:type="page"/>
            </w:r>
            <w:r>
              <w:rPr>
                <w:b/>
                <w:bCs w:val="0"/>
                <w:sz w:val="22"/>
                <w:szCs w:val="22"/>
              </w:rPr>
              <w:t>STT</w:t>
            </w:r>
          </w:p>
        </w:tc>
        <w:tc>
          <w:tcPr>
            <w:tcW w:w="691"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b/>
                <w:bCs w:val="0"/>
                <w:sz w:val="22"/>
                <w:szCs w:val="22"/>
              </w:rPr>
            </w:pPr>
            <w:r>
              <w:rPr>
                <w:b/>
                <w:sz w:val="22"/>
                <w:szCs w:val="22"/>
              </w:rPr>
              <w:t>Tên thiết bị</w:t>
            </w: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jc w:val="center"/>
              <w:rPr>
                <w:b/>
                <w:bCs w:val="0"/>
                <w:sz w:val="22"/>
                <w:szCs w:val="22"/>
              </w:rPr>
            </w:pPr>
            <w:r>
              <w:rPr>
                <w:b/>
                <w:sz w:val="22"/>
                <w:szCs w:val="22"/>
              </w:rPr>
              <w:t xml:space="preserve">Thông số kỹ thuật - Cấu hình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đặt nội khí quản người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 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pin chất liệu đồng mạ crom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chiều dài làm việc ≥ 80 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chiều dài làm việc khoảng ≥ 105 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Maclntosh sợi quang, chiều dài làm việc ≥ 130mm (±5%), chất liệu thép không gỉ hoặc tương đương: 01 chiếc.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đặt nội khí quản trẻ em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 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pin chất liệu đồng mạ crom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chiều dài làm việc ≥ 55mm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dành cho trẻ em, chiều dài làm việc ≥70mm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Maclntosh sợi quang,chiều dài làm việc ≥ 80 mm (±5%), chất liệu thép không gỉ hoặc tương đương: 01 chiếc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Bóp bóng </w:t>
            </w:r>
            <w:r>
              <w:rPr>
                <w:sz w:val="22"/>
                <w:szCs w:val="22"/>
              </w:rPr>
              <w:lastRenderedPageBreak/>
              <w:t>người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Bóp bóng cấp cứu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Bóp bóng chất liệu silicone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bóp bóng: ≥1800ml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Túi chứa khí ≥2700ml</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Cáng vận chuyển bệnh nhân cấp cứu đa năng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Cáng vận chuyển bệnh nhân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Làm bằng chất liệu nhôm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tư thế bằng tay quay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Hai bên có hai cánh tay đỡ làm bằng nhôm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Bề mặt cáng được làm bằng nệm xốp mềm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Cọc truyền làm bằng Inox hoặc tương đương, có thể điều chỉnh độ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Có 04 bánh xe, có khóa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Kích thước xe: ≥ (1900x550x(540-880))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Điều chỉnh tư thế lưng: khoảng 75°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Tải trọng tối đa: ≥ 150kg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đọc phim X-Quang LED (loại 2 phim)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đọc phim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đọc phim dạng Led, khung đèn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có tính năng bật sáng tự động, khi đưa film vào đèn sáng, khi rút phim ra đèn tắt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có mức điều chỉnh độ sáng theo nhu cầu của bác sỹ</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đèn 2 cửa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điện tim 6 kênh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Cáp đo điện tim: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tim: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(tích hợp hoặc tách rời):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Giấy in: 01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Đạo trình ECG: Có ≥ 12 đạo trình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Thu thập dữ liệu: Đồng thời 12 đạo trình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Kênh hiển thị: ≥ 6 kênh điện tim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Nhip tim: ≥ 240 bpm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Đáp ứng tần số: ≤ 1 - ≥ 200Hz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ghi: Tự động/ bằng tay/ sao chép/ nhịp điệu/ hiệu chuẩn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LCD màu hoặc TFT LCD màu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màn hình ≥ 7” cảm 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(800 x 480) dot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Ngôn ngữ: có thể sử dụng ≥ 2 ngôn ngữ</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tích hợp hoặc tách rời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Sử dụng được giấy in nhiệt, giấy in nhiệt dạng tệp hình 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nhanh các thông số sinh tồn (Các thông số gồm: NIBP, SpO2, Nhiệt độ, nhịp mạch)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theo dõi bệnh nhân màn hỉnh cảm ứng: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điện cực điện tim: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cáp đo và cảm biến SpO2: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Cảm biến đo nhiệt độ: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dây nối dài đo huyết áp không xâm lấn: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Bao đo huyết áp người lớn: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Bao đo huyết áp trẻ em: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nhiệt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Pin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bằng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Đặc tính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Thiết bị được sử dụng để theo dõi, hiển thị, xem xét, lưu trữ và chuyển nhiều </w:t>
            </w:r>
            <w:r>
              <w:rPr>
                <w:sz w:val="22"/>
                <w:szCs w:val="22"/>
              </w:rPr>
              <w:lastRenderedPageBreak/>
              <w:t>thông số sinh lý.</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Theo dõi các thông số: Điện tâm đồ (ECG), nhịp tim (HR), Nhịp hô hấp (RESP), Nồng độ Oxy bão hòa trong máu (SpO2), Huyết áp không xâm lấn (NIBP), Nhiệt độ (TEMP).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bằng màn hình cảm ứng hoặc phím bấm, núm xoay.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kết nối tới máy in /máy quét mã vạch/Wifi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 màu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kết nối tới màn hình mở rộng qua cổng VGA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Cổng kết nối Ethernet/LAN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dữ liệu xu hướng (trend):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kết quả NIBP: ≥ 1600 phép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sạc lại được: Loại Lithium-ion hoặc tương đương, thời gian sử dụng ≥ 2.5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tích hợp: tốc độ in tối thiểu 12.5 / 25 / 50 (mm/giây)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phát hiện loạn nhịp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bằng hình ảnh và âm thanh: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điện tim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điện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điện cực: đo 3 đạo trình (I, II, III)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điện cực: đo 7 đạo trình (I, II, III, aVR, aVL, aVF, 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khuếch đại (Gain) tối thiểu: x0.125 / x0.25 / x0.5 / x1 / x2 / x4 /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quét tối thiểu: 6.25 mm/s, 12.5 mm/s, 25 mm/s,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Băng thông: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chẩn đoán: ≤ 0.05 - ≤ 150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theo dõi: ≤ 0.5 - ≥ 40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phẫu thuật: ≤ 1 - ≥ 20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số nén đồng pha: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Phân tích 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đo: ≤ - 0.20 đến ≥ 0.2 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vào: ≥ 5 MΩ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Bảo vệ khử rung tim: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phục hồi: ≥ 5 giây (sau khi khử rung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từ ≤ 15 - ≥ 300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Trẻ em/Trẻ sơ sinh: từ ≤ 15 - ≥ 350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hô hấp RESP: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đo: Trở kháng ngực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 0 - ≥ 120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Trẻ em/Trẻ sơ sinh:  ≤ 0 - ≥ 150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Độ chính xác: ± ≤ 2rpm hoặc ± ≤ 2% (trong dải ≤ 7 - ≥ 150rpm)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quét tối thiểu: 3 / 6.25 / 12.5/ 25/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Cảnh báo ngưng thở tối thiểu: 10s, 15s, 20s, 25s, 30s, 35s, 40s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 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2 % (70-100%, Người lớn/Trẻ 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3 % (70-100%,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mạch: ≤ 20 - ≥ 300nhịp/phút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 ≤ 3 nhịp/phút hoặc ± ≤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huyết áp NIBP: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đo: Dao động kế tự động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thức đo tối thiểu: thủ công/ tự động/ STAT/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đo: Đo huyết áp tâm thu, huyết áp tâm trương, huyết áp trung bình.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huyết 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290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250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260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240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200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215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140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115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125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trung bình tối đa: ± ≤ 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đo huyết áp tự động hoặc thủ công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kênh đo: ≥ 2 kênh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Giới hạn: ≤ 0 °C-≥50°C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±≤0.1°C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dụng cụ có 04 bánh xe: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≥(750 x 525 x 900)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có ≥ 2 tầng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làm thủ thuật tiểu phẫu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tiểu phẫu kèm đệm: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≥(1900 x 600 x700)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Tấm mặt bàn phủ thép không gỉ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được chia làm hai phần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đầu có thể nâng hạ điều chỉnh được góc nghiêng nâng đầu khoảng ≤0 - ≥40º, phần thân còn lại cố định.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chân bàn có đệm cao su bao bọc cố định xuống sàn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đệm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10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thủ thuật LED 50000 Lux</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thủ thuật LED kèm bộ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sáng của đèn: ≥ 50000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trường ánh sáng có thể điều chỉnh: ≤21 – ≥23cm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màu ≥ 4500 K</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CRI (Chỉ số biểu hiện màu sắc): ≥ 90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chiếu sáng (L1 + L2) ở mức 60%: ≥ 85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chiếu sáng (L1 + L2) ở mức 20%: ≥ 125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Tuổi thọ trung bình của bóng &gt; 50.000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độ sáng bóng đèn (%): ≤ 20 - 100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Nguồn điện 220V / 50Hz AC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khám bệnh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Giường khám bệnh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(DxRxC): ≥ (1900x600x700) mm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có phần nâng đầu và phần lưng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chỉnh được góc nâng đầu/ lưng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bọc chân giường chống trượt hoặc có bánh xe có khóa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có bọc vải giả da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nghe bệnh trẻ em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nghe bệnh trẻ em: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nghe phẳng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màng nghe ≥ 32mm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Tổng chiều dài ≥ 70 cm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Máy điện não vi tính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máy đo điện não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khuếch đại điện cực, có đèn hiển thị trở kháng: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đỡ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kích thích ánh sáng LED: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đỡ cho bộ kích thích ánh sang: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cực cầu: 25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cực tai: 03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Mũ điện não (size 42-48):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Mũ điện não (size 48-54):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Mũ điện não (size 54-62):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Cáp cho điện cực cầu: 22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Cáp cho điện cực tai, màu đỏ: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Cáp cho điện cực tai, màu đen: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Túi đựng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sách hướng dẫn sử dụng bằng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nguồn lưu trữ điện 2KVA offline: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Laser trắng đen: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diện: có cổng kết nối USB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Mức độ bảo vệ: IP20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Đo trở kháng: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Đo trở kháng tối đa: ≥ 300 kΩ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Kênh tham chiếu, kênh vi sai và kênh dòng điện một chiều trong chế độ tham chiếu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nhạy khi thu nhận EP: ≤ 1 - ≥500 µV/div (sai số khi in: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Bộ lọc thông cao (HPF): ≤ 0,1 đến ≥ 10 Hz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thông thấp (LPF): ≤ 5 đến ≤ 600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Tỷ lệ bộ lọc notch ở tần số nguồn (50/60 Hz): ≥ 40 dB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Lọc nhiễu kiểu chung ở tần số 50 Hz: ≥ 120 dB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kênh tham chiếu (kênh EEG):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kênh: ≥ 32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Trở kháng đầu vào: ≥ 200 MΩ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kênh vi sai (Các kênh đa chức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kênh: ≥ 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Trở kháng đầu vào: ≥ 100 MΩ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Kênh DC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Dải điện áp: Từ ≤ - 2.5 đến ≥ 2,5 V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Số kênh: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Kênh kích thích họa tiết (ở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kênh: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kích thích (tần số hình ảnh mẫu đảo ngược): từ ≤ 0,1 đến ≥ 10 Hz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Bộ kích thích thị giác bằng đèn LED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Thời gian kích thích: Từ ≤ 2 đến ≥ 1500 ms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kích thích: ≤0,1 đến ≥100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sáng tối đa của bộ kích thích: ≤ 10000 ~ ≥ 20000 cd/m2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Trig in / out (Kênh đồng bộ hóa)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Tính năng hệ thống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Hiển thị trở kháng ở đầu vào điện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Tìm kiếm dấu hiệu động kinh (gai và sóng nhọn):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tối thiểu các chức năng charts, biểu đồ trends. Mật độ, phổ sóng, biên độ tối đa, biên độ trung bình, bản đồ topographic 2D và 3D để phân tích biên độ, quang phổ, đo chu kỳ, tương quan và mạch lạc,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Tạo báo cáo, xuất và nhập các tệp ở định dạng dữ liệu tiêu chuẩn của Châu Âu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8. Cấu hình bộ máy tính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Màn hình LCD hoặc tương đương, tối thiểu 24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CPU: Tối thiểu Inter Core i5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RAM: ≥ 8GB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SSD: ≥ 500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Windows 10 bản quyền trở lên, Office bản quyền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9. 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Loại: In laser đen trắng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600 x 600 dpi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nhớ: ≥ 2MB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Khổ giấy: Khổ A4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in: ≥ 12 trang /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10. Bộ lưu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Loại: Offline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 2KVA/1,2KW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Ắc quy: Loại kín khí không cần bảo dưỡng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chức năng hô hấp</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kết nối và linh phụ kiện tiêu chuẩn kèm theo: 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khuẩn dùng 1 lần:  100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Kẹp mũi: 10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định chuẩn 3 lít: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đi kèm máy (nếu có): 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Tiếng Anh + Tiếng Việt: 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thông số đo: FVC/ IVC/ VC/ MVV/ FEV1/ FEV6/ FEV1/FEV6/ FEV6/FVC, PEF, PIF,…</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cảm biến đáp ứng đầy đủ tiêu chuẩn của ATS/ERS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khả năng diễn giải các chức năng theo hướng dẫn GLI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Biên tập giá trị dự đoán, giải thích thuật toán mới dựa trên LLN/ ULN/ Z-score và tỷ lệ phần trăm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Nhập liệu các thông số khí huyết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tính toán: hiển thị các kết quả tính toán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khả năng kết nối máy tính, 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kĩ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lưu lượng: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cân chỉnh: xy-lanh 3 lít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0.007 l/s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Thang đo: ± 15 l/giây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kế điện tử/ Áp kế điện tử: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Thang đo: ≤ 0 - ≥ 45°C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Hệ thống Máy nội soi tiêu hóa (1 </w:t>
            </w:r>
            <w:r>
              <w:rPr>
                <w:sz w:val="22"/>
                <w:szCs w:val="22"/>
              </w:rPr>
              <w:lastRenderedPageBreak/>
              <w:t>ống dạ dày, 1 ống đại tràng)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Bộ xử lý hình ảnh nội soi kèm nguồn sáng Xenon ≥ 150W tích hợp hoặc tách rời: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phụ kiện đi kèm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Bàn phím: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Cable tín hiệu Video loại DVI: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đất: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kiểm tra rò rỉ dây soi: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Dây nguồn: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Cầu chì: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Hướng dẫn sử dụng : 01 bộ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Dây nội soi dạ dày: 01 dây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phụ kiện đi kèm cho 01 dây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Kìm sinh thiết :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Chổi rửa dài: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Chổi rửa ngắn: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kênh sinh thiết: 10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Dầu silicon: 01chai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nối làm sạch kênh khí nước :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Van cân bằng áp suất: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Chống cắn dây: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ngâm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Dây nội soi đại tràng: 01 dây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phụ kiện đi kèm cho 01 dây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Kìm sinh thiết :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Chổi rửa dài: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Chổi rửa ngắn: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kênh sinh thiết: 10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Dầu silicon: 01chai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nối làm sạch kênh khí nước :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Van cân bằng áp suất: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ngâm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Màn hình nội soi ≥ 24 inch: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Máy hút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Máy tính, máy in phun màu, phần mềm chuyên dụng cho nội soi: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Xe đặt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Bộ xử lý hình ảnh nội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có độ phân giải ngõ ra có độ phân giải cao HD: ≥ 1080i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tín hiệu DVI-D x 02 cổng tại ngõ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xử lý ảnh nội soi hoặc tương đương giúp hỗ trợ chẩn đoán sớm ung thư</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làm tăng, nổi bật hình ảnh bề mặt lớp niêm mạc bề mặt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tăng cường ảnh độ tương phản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làm tăng cường độ tương phản màu sắc hoặc nhấn mạnh màu sắc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giúp tăng sáng cho hình ảnh nội soi luôn rõ nét trong các vị trí soi khó, đầu ống soi phải ở xa vùng muốn quan sát gây thiếu sáng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điều chỉnh màu sắc cho các màu : “đỏ”, ”xanh”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cân bằng trắng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nhập dữ liệu thông qua bàn phím : số ID bệnh nhân, tên tuổi, giới tính, ngày sinh, Bác sỹ và chú thích, chỉ định bệnh….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lưu trữ:  Bệnh nhân với các thông tin chi tiết về tên tuổi, giới tính, quản lý số ID, các chỉ định bệnh, mô tả tổn thương…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lưu trữ : thông tin của Bác sĩ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dừng hình lấy nét tự động cho hình ảnh dừng hình rõ nét nhất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phóng đại điện tử Digital zoom: x 1.2/ 1.5/ 2.0 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màn hình phụ quan sát hình ảnh nội soi khi dừng hình. (màn hình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cho phép chọn lựa ≥ 02 vị trí hiển thị màn hình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thay đổi kích thước khung ảnh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hình ảnh: Cho phép lưu trữ hình ảnh ở độ phân giải cao thông qua các cổng kết nối kỹ thuật số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sáng xenon ≥ 150W: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đèn : Xenon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150W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Tuổi thọ hoạt động của bóng đèn chính : ≥ 500 giờ chạy liên tục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ánh sáng: “Bằng tay” hoặc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 động có 2 chế độ: trung bình hoặc đỉnh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nút nhấn cho phép điều chỉnh cường độ ánh sáng tối đa bằng 1 nút nhấn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đèn dự phòng loại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tích hợp bơm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khí/nước điều chỉnh được: tắt và các mức độ áp lực khác nhau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làm mát: bằng gió cưỡng bức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Dây nội soi dạ dày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nhìn: ≥ 140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trường nhìn: ≤ 4 mm - ≥ 100mm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thân ống soi: ≤ 9.8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uốn cong của đầu ống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Lên/ xuống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Trái/ Phải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làm việc: ≥ 1050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tổng: ≥ 1373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kênh sinh thiết: 2.8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Dây nội soi đại tràng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nhìn: ≥ 140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trường nhìn: từ ≤3 đến ≥100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thân ống soi: 13.2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uốn cong của đầu ống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Lên/Xuống: ≥ 180 độ/ ≥ 180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Trái/Phải: ≥ 160 độ/ ≥ 160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làm việc: ≥ 1500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tổng: ≥ 1823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kênh sinh thiết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Màn hình màu nội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màn hình: ≥ 24"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1920 x 1080 điểm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lượng màu: ≥ 16.7 triệu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quan sát: ≥178º</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Ngõ vào tín hiệu video: DVI/S-Video/ RGBs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Máy hút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Số lượng bình: ≥ 02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hút: ≥80 kPa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hút: ≥20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≤65 dBA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Máy tính, máy in phun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a.     Máy tính với Cấu hình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≥core i3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Ram: ≥ 4GB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 cứng: ≥ 500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phím, Chuột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 18.5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     Máy in phun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in: ≥27 trang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5760 x 1440 dpi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Cỡ giấy: A4, Letter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Tính năng Scan: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Xe đặt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xe: thép sơn tĩnh điện hoặc tương đương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bánh: 04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bánh có khóa: ≥ 02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kệ: ≥ 03</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nội soi khí phế quản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Bộ xử lý hình ảnh nội soi và nguồn sáng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Bàn phím: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Cable tín hiệu Video loại DVI: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đất: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kiểm tra rò rỉ dây soi: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Dây nguồn: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Cầu chì: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Dây nội soi khí phế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Kìm sinh thiết :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Chổi rửa: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Van hút: 10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kênh sinh thiết: 10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Dầu silicon: 01chai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Van cân bằng áp suất: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Chống cắn dây: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Nắp đậy ngâm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Màn hình nội soi: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Máy hút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Máy vi tính: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Máy in màu: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Xe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8.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Bộ xử lý hình ảnh nội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có độ phân giải ngõ ra có độ phân giải cao HD: ≥ 1080i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tín hiệu DVI-D x 02 cổng tại ngõ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xử lý ảnh nội soi hoặc tương đương giúp hỗ trợ chẩn đoán sớm ung thư</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làm tăng, nổi bật hình ảnh bề mặt lớp niêm mạc bề mặt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tăng cường ảnh độ tương phản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làm tăng cường độ tương phản màu sắc hoặc nhấn mạnh màu sắc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giúp tăng sáng cho hình ảnh nội soi luôn rõ nét trong các vị trí soi khó, đầu ống soi phải ở xa vùng muốn quan sát gây thiếu sáng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điều chỉnh màu sắc cho các màu : “đỏ”, ”xanh”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cân bằng trắng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Cài đặt, nhập dữ liệu thông qua bàn phím : số ID bệnh nhân, tên tuổi, giới </w:t>
            </w:r>
            <w:r>
              <w:rPr>
                <w:sz w:val="22"/>
                <w:szCs w:val="22"/>
              </w:rPr>
              <w:lastRenderedPageBreak/>
              <w:t>tính, ngày sinh, Bác sỹ và chú thích, chỉ định bệnh….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lưu trữ:  Bệnh nhân với các thông tin chi tiết về tên tuổi, giới tính, quản lý số ID, các chỉ định bệnh, mô tả tổn thương…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lưu trữ : thông tin của Bác sĩ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dừng hình lấy nét tự động cho hình ảnh dừng hình rõ nét nhất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phóng đại điện tử Digital zoom: x 1.2 / 1.5/ 2.0 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màn hình phụ quan sát hình ảnh nội soi khi dừng hình. (màn hình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cho phép chọn lựa ≥ 02 vị trí hiển thị màn hình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thay đổi kích thước khung ảnh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hình ảnh: Cho phép lưu trữ hình ảnh ở độ phân giải cao thông qua các cổng kết nối kỹ thuật số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sáng xenon ≥ 150W: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Loại đèn : Xenon,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150W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Tuổi thọ  hoạt động của bóng đèn chính : ≥ 500 giờ chạy liên tục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ánh sáng: “Bằng tay” hoặc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 động có 2 chế độ: trung bình hoặc đỉnh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nút nhấn cho phép điều chỉnh cường độ ánh sáng tối đa bằng 1 nút nhấn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đèn dự phòng loại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tích hợp bơm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khí/nước điều chỉnh được: tắt và các mức độ áp lực khác nhau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làm mát: bằng gió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Dây nội soi khí phế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nhìn: ≥ 120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trường nhìn:  ≤ 3 mm - ≥100mm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đầu ống soi:  ≤ 5.4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thân ống soi:  ≤ 5.2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uốn cong của đầu ống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Lên/ xuống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làm việc: ≥ 600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kênh sinh thiết: 2.0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Màn hình màu nội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màn hình: ≥ 24"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1920 x 1080 điểm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lượng màu: ≥ 16.7 triệu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quan sát: ≥178º</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Ngõ vào tín hiệu video: DVI/ S-Video/ RGBs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Máy hút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Số lượng bình: ≥ 02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hút: ≥80 kPa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hút: ≥20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≤65 dBA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Máy tính, máy in phun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a.     Máy tính với Cấu hình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xử lý ≥ core I3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Ram: ≥ 4GB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 cứng: ≥ 500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phím, Chuột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 18.5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     Máy in phun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in: ≥27 trang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5760 x 1440 dpi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Cỡ giấy: A4, Letter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Tính năng Scan: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Xe đặt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xe: thép sơn tĩnh điện hoặc tương đương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bánh: 04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bánh có khóa: ≥ 02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kệ: ≥ 03</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Monitor theo dõi bệnh nhân 5 thông số</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theo dõi bệnh nhân màn hình cảm ứng: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điện cực điện tim: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cáp đo và cảm biến SpO2: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Cảm biến đo nhiệt độ: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dây nối dài đo huyết áp không xâm lấn: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Bao đo huyết áp người lớn: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Bao đo huyết áp trẻ em: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nhiệt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Pin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bằng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Đặc tính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được sử dụng để theo dõi, hiển thị, xem xét, lưu trữ và chuyển nhiều thông số sinh lý.</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Theo dõi các thông số: Điện tâm đồ (ECG), nhịp tim (HR), Nhịp hô hấp (RESP), Nồng độ Oxy bão hòa trong máu (SpO2), Huyết áp không xâm lấn (NIBP), Nhiệt độ (TEMP).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bằng màn hình cảm ứng hoặc phím bấm, núm xoay.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kết nối tới máy in/quét mã vạch/ Wifi.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 màu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kết nối tới màn hình mở rộng qua cổng VGA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Cổng kết nối Ethernet/LAN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dữ liệu xu hướng (trend):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sự kiện cảnh báo: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kết quả NIBP: ≥ 1600 phép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dạng sóng: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sạc lại được: Loại Lithium-ion hoặc tương đương, thời gian sử dụng ≥ 2.5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tích hợp: tốc độ in tối thiểu 12.5/ 25/ 50 mm/giây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phát hiện loạn nhịp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bằng hình ảnh và âm thanh: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điện tim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điện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điện cực: đo 3 đạo trình (I, II, III)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điện cực: đo 7 đạo trình (I, II, III, aVR, aVL, aVF, 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khuếch đại (Gain) tối thiểu: x0.125/ x0.25/ x0.5/ x1/ x2/ x4/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quét tối thiểu: 6.25 mm/s, 12.5 mm/s, 25 mm/s,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Băng thông: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chẩn đoán: ≤ 0.05 - ≤150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theo dõi: ≤ 0.5 - ≥ 40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phẫu thuật: ≤ 1 - ≥ 20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số nén đồng pha: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Phân tích 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đo: ≤ - 0.20 đến ≥ 0.2 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vào: ≥ 5 MΩ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Bảo vệ khử rung tim: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phục hồi: ≥ 5 giây (sau khi khử rung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từ ≤ 15 - ≥ 300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Trẻ em/Trẻ sơ sinh: từ ≤ 15 - ≥ 350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hô hấp RESP: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đo: Trở kháng ngực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 0 - ≥ 120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Trẻ em/Trẻ sơ sinh:  ≤ 0 - ≥ 150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Độ chính xác: ± ≤ 2rpm hoặc ± ≤ 2% (trong dải ≤ 7 - ≥ 150rpm)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quét tối thiểu: 3 / 6.25 / 12.5/ 25/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Cảnh báo ngưng thở tối thiểu: 10s, 15s, 20s, 25s, 30s, 35s, 40s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 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2 % (70-100%, Người lớn/Trẻ 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3 % (70-100%,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nhịp mạch: ≤ 20 - ≥ 300nhịp/phút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 ≤ 3 nhịp/phút hoặc ± ≤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 1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huyết áp NIBP: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đo: Dao động kế tự động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thức đo tối thiểu: thủ công/ tự động/ STAT/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đo: Đo huyết áp tâm thu, huyết áp tâm trương, huyết áp trung bình.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đo huyết 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290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250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260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240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200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215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thu: ≥ 25 - ≤ 140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tâm trương: ≥ 10 - ≤  115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trung bình: ≥  15 - ≤ 125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trung bình tối đa: ± ≤ 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đo huyết áp tự động hoặc thủ công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kênh đo: ≥ 2 kênh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Giới hạn: 0-≥50°C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phân giải: ±≤0.1°C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dụng cụ rửa, khử trùng ống soi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cấp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đựng hóa chất: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xả: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Sách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Là máy rửa dây soi tự động, có thể rửa và khử khuẩn ≥ 2 dây soi cùng lúc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LCD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bảng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chống tràn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điều chỉnh nhiệt độ chất khử khuẩn (Tích hợp hoặc Tùy chọn)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Kiểm tra rò rỉ: Phát hiện bong bóng khi ngâm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Ứng dụng: Dây soi video, dây soi quang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bình khử khuẩn:  ≥ 19L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bình cồn:  ≥ 1L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bồn rửa dây soi:  ≥ 14L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khử khuẩn (Tùy chọn): ≤ 15 - ≥ 32ºC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rửa: tối thiểu 4 ống/đầu kết nối kênh trên bồn rửa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tiêm điện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Chức năng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tốc độ truyền: ≤ 0.1 - ≥ 1200 ml/h tuỳ thuộc vào dung tích ống tiêm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3 chế độ truyền: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truyền theo tốc độ (ml/h):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truyền theo thể tích/thời gian: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nhanh (Bolus): ≤50 - ≥ 1200 ml/h  (bước cài khoảng 50ml/h)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giữ ven (KVO) với tốc độ điều chỉnh được trong khoảng 0.1ml/h - ≥ 5 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tạm dừng: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ĐẶC TÍNH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 động nhận dạng kích cỡ ống tiêm, tối thiểu có: 5ml,10ml, 20ml, 30ml, 50/60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khả năng tương thích với nhiều loại ống tiêm khác nhau.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 1% đối với máy, ≤± 2% đối với ống tiêm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nhớ lưu sự kiện ≥ 1500 sự kiện theo thời gian thực.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ban đêm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cài đặt áp lực: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cảnh báo áp lực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hệ thống chống bơm nhanh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Kiểm soát truyền, tối thiểu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Cảnh báo áp lực tắc nghẽn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Cảnh báo kết thúc tiêm thuốc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Cảnh báo thể tích giới hạn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Khóa phím thủ công hoặc tự động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Trạng thái bơm: Có phân chia màu sắc cho các trạng thái riêng biệt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THIẾT KẾ</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LCD đơn sắc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khung bảo vệ tay bơm hoặc khoá gắn vào cây truyền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Khóa gắn vào cây truyền dịch : Cho phép treo máy vào cột hoặc thanh ray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lượng pin : tối thiểu 13 giờ (±  10%) ở tốc độ truyền 5ml/h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kết nối vật lý lên đến ≥ 3 bơm cùng loại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chống nước: IP22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Cáng đẩy bệnh nhân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Cáng đẩy bệnh nhân: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mút: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Cọc truyền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Cáng đẩy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(dài x rộng x cao): ≥ (1.800 x 600 x 750) mm ± 5%, có lan can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xe được làm bằng ống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mặt cáng làm bằng ống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đầu nâng làm bằng ống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cáng làm bằng inox tấm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thay đổi góc nghiêng phần đỡ đầu so với phần lưng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Dưới xe có giá inox để đồ</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đệm chống thấm hoặc đệm mút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bệnh nhân 1 tay quay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bệnh nhân 1 tay quay kèm bộ phụ kiện tiêu chuẩn: 01 Cái,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nệm: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(2050 x 900 x 500)mm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được phần lưng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chịu lực ≥ 140kg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Khung thép và mặt giường ABS hoặc thép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quay điều khiển có thể thu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giường: Bề mặt nhẵn không vết sẹo hàn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Lan can bên: loại 5 thanh chắn, kiểu thu gọn, có khóa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Có 4 bánh xe di chuyển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hút dịch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đựng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dẫn dịch bằng Silicone: 01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khuẩn: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tắc đạp chân (Lựa chọn thêm):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Cầu chì: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hút: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có một bộ lọc tiêu chuẩn làm từ PTFE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giá đỡ ống thông để đặt ống thông hoặc ống nối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đựng dịch làm từ nhựa PC (Polycarbonate)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đồng hồ hiển thị áp lực hút lắp bên trong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hút: bơm pít-tông là loại bơm không dầu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Chức năng bảo vệ chống tràn: bằng van an toàn lắp trong bình chứa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hút là loại dùng nhiều lần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hút chân không: 0 – ≥ 650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điều chỉnh: 0 – ≥ 650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tốc hút: ≥ 60 Lít/min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ồn khoảng: ≤60 dB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chứa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tổng dung tích ≥ 3300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nhựa PC (polycarbonate) trong hoặc tương đương, có tay cầm, giá đỡ và vạch chỉ thị mức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phá rung tim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phá rung tim kèm phụ kiện tiêu chuẩn: 01 Cái,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dán: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Thẻ nhớ: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Cáp kết nối: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tim ECG: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Cáp nối điện cực: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Gel cho điện cực tim: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Giấy in: 01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Hình dạng xung: Hai dòng/ nhịp mạch dòng kiểm soát/ bên ngoài (CCD)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Mức năng lượng điều khiển bằng tay: tối thiểu 9 mức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nạp: ≤ 6 giây- 200J</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Sốc điện: Kích hoạt bằng tay/ QRS Marker ECG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trở của bệnh nhân: ≤ 25 - ≥ 200 Ohm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tim: ≤ 30 - ≥ 300 lần/phút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TFT LCD hoặc tương đương, kích thước ≥ 5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320 x 240 pixels</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tạo nhip tim ngoài cơ thể</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Máy chính: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cáp buồng thất: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cáp buồng nhĩ: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tạo nhịp: tối thiểu có DDD /DOO/ DDI/ AAI/ AOO/ VVI/ VOO.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cơ bản: ≤ 30 - ≥ 200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nhanh buồng nhĩ (RAP): ≤ 80 - ≥ 800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giới hạn: nếu nhịp cơ bản vượt quá khoảng giới hạn máy sẽ ngưng tạo nhịp/ hiển thị lỗi/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AV: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Biên độ xung: (A):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rộng xung: (A): 1.0 ms/ RV: 1.5ms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(A): ≤ 0.4 – ≥ 10 mV/ RV: ≤ 0.4 – ≥ 20mV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Thời kỳ trơ: (A):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kỳ trống: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Pin 1.5 V, Loại AA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truyền dịch tự động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Chức năng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truyền : ≤ 0.1 - ≥ 1200 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 Bước cài đặt: ≤ 1 mL/h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truyền: ≤ 0.1 - ≥ 9999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truyền: cài đặt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chế độ truyền: chế độ 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nhanh (bolus): có thể điều chỉnh tốc độ từ ≤ 50 - ≥ 1200 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giữ ven KVO: có thể điều chỉnh được từ ≤1 mL/h - ≥ 20 mL/h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Chế độ tạm dừng: Có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ĐẶC TÍNH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của tốc độ truyền: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 thị lịch sử/Nhật ký lịch sử: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trữ lên tới ≥ 1500 dữ liệu sự kiện trong thời gian thực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ban đêm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áp lực/ Mức phát hiện tắc nghẽn: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Trạng thái bơm: Có phân chia màu sắc cho các trạng thái riêng biệt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cảnh báo được thể hiện bằng các chỉ báo ánh sáng, chữ viết, hình minh họa và tiếng bíp âm thanh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THIẾT KẾ</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Vị trí sử dụng : Bơm treo trên cột hoặc thanh ray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LCD đơn sắc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Li-Ion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Công suất pin: ≥ 8h ở tốc độ 25ml/h</w:t>
            </w:r>
          </w:p>
        </w:tc>
      </w:tr>
      <w:tr>
        <w:trPr>
          <w:trHeight w:val="507"/>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Thời gian sạc pin: &lt; 20giờ </w:t>
            </w:r>
          </w:p>
        </w:tc>
      </w:tr>
      <w:tr>
        <w:trPr>
          <w:trHeight w:val="507"/>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chống nước: IP22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đầu giường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ăn: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Ngăn kéo có thanh ray trượt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Hộc tủ: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(400 x 350 x 850)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thân tủ gồm 3 khoang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Khoang trên cùng là ngăn kéo đuợc lắp rãnh trượt đóng mở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Khoang giữa kín 3 phía, mặt trước trống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Khoang dưới là hộc tủ có cánh tủ có tay nắm inox hoặc tương đương, có khoá từ, cánh tủ có khung làm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tủ làm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chân tủ có đóng nút cao su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nóc tủ có lan can ba mặt cao ≥ 50mm bằng INOX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bệnh nhân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truyền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lót chuyên dụng: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hợp kim nhôm hoặc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mặt cáng có thể điều chỉnh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Cáng thiết kế để 2 người có thể khiêng cáng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Tải trọng: ≥ 150kg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độ bão hòa oxy trong máu loại để bàn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phụ kiện tiêu chuẩn: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đo NIBP: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đo SpO2 + nhịp mạch: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thông số đo: Đo SpO2, Huyết áp không xâm lấn NIBP, Nhịp mạch,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LED hoặc LCD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pin:  Lithium Ion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số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Dãy đo: 0 – 100%, độ phân giải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 /Trẻ em: ≤±2% dải đo 70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Người lớn /Trẻ em /Trẻ sơ sinh: ≤3% dải đo 70 – 100%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mạch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nhịp mạch: ≤20- ≥240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nhịp mạch: ≤± 3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số NIBP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đo: Oscillometric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Dãy đo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thu: ≤40-≥260mmHg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trương: ≤20-≥200mmHg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Trung bình: ≤26-≥220mmHg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Dãy đo trẻ 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thu: ≤40-≥200mmHg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trương: ≤20-≥150mmHg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Trung bình: ≤30-≥165mmHg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Dãy đo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thu: ≤40-≥130mmHg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Tâm trương: ≤20-≥100mmHg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Trung bình: ≤30-≥110mmHg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thời gian đo tự động tối thiểu có: 2, 3, 4, 5, 10, 15, 20, 25, 30, 60 phút hoặc tiếp tục (STAT).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29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thận nhân tạo</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hệ thống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gắn màng lọc dịch thẩm tách tinh khiết: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gắn bột khô: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treo màng lọc thận: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Thanh treo dịch truyền: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đựng bình dung dịch sát khuẩn: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Tay quay bơm máu: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dây dẫn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dây dẫn nước cấp, dây dẫn nước thải: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bằng tiếng Anh,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Hệ thống dịch lọc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sử dụng được cả 2 loại dịch: Acetate và Bicarbonate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Dải cài đặt nhiệt độ dịch lọc từ ≤ 35ᵒC - ≥ 39ᵒC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chính xác: ±≤ 0.2 mS /cm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dẫn điện: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bottom"/>
            <w:hideMark/>
          </w:tcPr>
          <w:p>
            <w:pPr>
              <w:tabs>
                <w:tab w:val="left" w:pos="567"/>
              </w:tabs>
              <w:spacing w:line="240" w:lineRule="auto"/>
              <w:rPr>
                <w:sz w:val="22"/>
                <w:szCs w:val="22"/>
              </w:rPr>
            </w:pPr>
            <w:r>
              <w:rPr>
                <w:sz w:val="22"/>
                <w:szCs w:val="22"/>
              </w:rPr>
              <w:t>Tổng độ dẫn điện: ≤ 12.8 mS/cm – ≥ 15.7 mS/cm.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Siêu lọc: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siêu lọc:-  0 - ≥ 4000 ml/giờ; Dung Sai: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Kiểm tra thể tích thương xuyên qua buồng cân bằng, siêu lọc qua bơm siêu lọc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Siêu lọc liên tục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khử bọt khí: (cơ học) thông qua kiểm tra áp lực âm thường xuyên.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Vòng tuần hoàn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Tốc độ bơm: ≤ 50 - ≥ 600 ml/phút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sai/ độ chính xác: ≤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Bơm Heparine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Cho bơm tiêm tối thiểu: 10 hoặc 20 hoặc 30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truyền: ≤0.1 - ≥10ml/giờ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sai đo lường: ≤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hoạt động áp lực động mạch: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bottom"/>
            <w:hideMark/>
          </w:tcPr>
          <w:p>
            <w:pPr>
              <w:tabs>
                <w:tab w:val="left" w:pos="567"/>
              </w:tabs>
              <w:spacing w:line="240" w:lineRule="auto"/>
              <w:rPr>
                <w:sz w:val="22"/>
                <w:szCs w:val="22"/>
              </w:rPr>
            </w:pPr>
            <w:r>
              <w:rPr>
                <w:sz w:val="22"/>
                <w:szCs w:val="22"/>
              </w:rPr>
              <w:t>Phạm vi hiển thị: ≤- 300 đến ≥+280mmHg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Kiểm soát áp lực tĩnh mạch: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hiển thị: ≤ -100 đến ≥ +400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sai đo lường: ≤ ± 10mmHg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hoạt động áp lực xuyên màng: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hiển thị: ≤ -60 đến ≥ +500mmHg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trị áp lực (PA/PV/TMP):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bệnh nhân 2 tay quay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bệnh nhân 2 tay quay kèm bộ phụ kiện tiêu chuẩn: 01 Cái,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nệm: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Tiếng Anh,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(210*90*50) cm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lưng: (0 - 75 độ) (±10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Nâng phần chân: 0 - ≥ 30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Tải an toàn: ≥ 250kg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Chất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thép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Thành giường ABS hoặc hợp kim nhôm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Lan can tối thiểu loại năm thanh chắn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Nệm chất liệu mút xốp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Khăn trải giường đi kèm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di chuyển bệnh nhân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Thân giường chính : 01cái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Đệm: 01cái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Cọc truyền: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tổng thể: ≥(1900 x 640mm)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độ cao cáng/giường: ≤ 550 - ≥ 800mm (±5mm)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tư thế lưng:  từ (0 – 75°) (±10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giường di chuyển bệnh nhân, điều chỉnh bằng thủy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giường làm bằng chất liệu thép không gỉ và nhựa PP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tư thế bằng bàn đạp/ tay quay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chắn hai bên làm bằng nhôm hoặc nhựa ABS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Cọc truyền làm bằng Inox, có thể điều chỉnh độ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bánh xe, có khóa hoặc sử dụng phanh trung tâm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Tải trọng tối đa: ≥ 200kg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đẻ điện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đẻ điện kèm bộ phụ kiện tiêu chuẩn: 01 chiếc,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Tì tay/ Đỡ tay/ Tay vịn: 2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Băng quấn đầu gối/ Đỡ đầu gối/ Đỡ bắp chân: 02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Chậu rửa inox: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điều khiển: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đẻ điện được sử dụng để khám phụ khoa, phục vụ việc sinh nở của các sản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điều chỉnh độ cao: ≤ 700 - ≥ 830mm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hạ ghế ngồi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nâng ghế ngồi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Tấm lưng lên/xuống: lên tối đa ≥45°; xuống tối đa ≥10°  ( ±1°)</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Bàn khám </w:t>
            </w:r>
            <w:r>
              <w:rPr>
                <w:sz w:val="22"/>
                <w:szCs w:val="22"/>
              </w:rPr>
              <w:lastRenderedPageBreak/>
              <w:t>phụ khoa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khám phụ khoa kèm bộ phụ kiện tiêu chuẩn: 01 chiếc,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tay: 02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chân với đệm: 2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đạp chân: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Chậu thép không gỉ: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1400 x600x580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chính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điều chỉnh lưng 0 - ≥ 60°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tấm ngồi: 0 - ≥ 40°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chiều cao: ≥  420mm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sưởi ấm sơ sinh có đèn chiếu vàng da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sưởi ấm sơ sinh có đèn chiếu vàng da tích hợp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sưởi ấm: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điện từ nguồn điện AC (220 ± 22) V/50/60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tiêu thụ, tối đa ≤1000 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điều chỉnh nhiệt độ da ≤ +35°C đến ≥ + 38 °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Sai số cảm biến nhiệt độ: ≤ ± 0,3°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Bước điều chỉnh nhiệt độ 0,1° С</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ánh sáng của đèn khám bệnh nhân ≥ 500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cách từ bộ tản nhiệt đến giường ≤  900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Lồng ấp trẻ sơ sinh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Lồng ấp trẻ sơ sinh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Điện xoay chiều: 220V ± 10%/50Hz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thụ điện năng:  ≤1000VA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kiểm soát nhiệt độ: từ ≤ +35º C đến ≥+ 37º С</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đo nhiệt độ: ≤ ± 0,3ºC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đốt cổ tử cung</w:t>
            </w: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Bàn đạp lưỡng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Bàn đạp đơn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Kẹp lưỡng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Dây nối lưỡng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Tay dao mổ điện sử dụng nhiều lần: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Đầu đốt dao điện đơn cực hình cầu: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Điện cực dạng vòng sử dụng nhiều lần: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Đầu đốt dao điện đơn cực: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Tấm điện cực bệnh nhân sử dụng một lần: 50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Dây nối tấm điện cực bệnh nhân: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1.Tính năng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Ứng dụng vi xử lý để điều khiển/ hiển thị số (đơn cực, lưỡng cực), thông số cài đặt, chương trình, báo động và thông báo lỗi.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khả năng phát hiện và thông báo lỗi trong quá trình khởi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Điều khiển hoạt động bằng bàn đạp chân hoặc công tắc tại tay dao.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≥02 cổng nối với tay dao đơn cực, có cổng nối với công tắc đạp chân đơn cực và  cổng nối với tay dao lưỡng cực, cổng nối với công tắc đạp chân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khả năng nâng cấp với hệ thống phẫu thuật Argon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chức năng lưu trữ, gọi lại các thông số và chế độ đã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hệ thống kiểm soát chất lượng tiếp xúc của điện cực trung tính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Có chế độ cảnh báo bằng âm thanh, tín hiệu và thể hiện thông số khi: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Chưa kết nối điện cực trung tính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2. 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2.1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Công suất cắt tối đa ≥400W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Dải tần số hoạt động: ≥250 kHz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Bao gồm ≥10 chế độ đơn cực và ≥4 chế độ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Chế độ đơn cực (Monopolar):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Cắt tinh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Cắt hỗn hợp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2.2 Phụ kiện đi kèm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Bàn đạp chân đơn cực, loại bàn đạp đôi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Bàn đạp chân lưỡng cực, loại bàn đạp đôi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xml:space="preserve">- Dây nối điện cực trung tính loại dùng nhiều lần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Tay dao đơn cực điều khiển tay sử dụng nhiều lần, điện cực  làm bằng thép không gỉ, dây nối dài ≥3 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Cáp lưỡng cực, loại dài khoảng ≥3m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Kẹp lưỡng cực, dài khoảng 20cm, đầu thẳng cỡ khoảng 2mm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Máy soi cổ tử cung có camera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Phụ kiện kèm theo: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soi cổ tử cung có video kỹ thuật số</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quay video và chụp ảnh tĩnh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phóng đại trong khoảng (1X - ≥30X)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CMOS: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một hàng nguồn sáng LED trắng &amp; xanh/ Cụm đèn LED ánh sáng lạnh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Tuổi thọ ≥ 50.000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nối HDMI/ Bộ lọc ánh sáng xanh 3 lớp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cách làm việc ≤ 200mm - ≥ 300mm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sâu của trường nhìn: ≤ 5mm - ≥ 120mm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lấy nét: tự động và thủ công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Dừng hình: có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chính 110-240V, 50/60HZ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từ xa hoặc điều khiển bằng tay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chân đế đứng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Monitor sản khoa 2 chức năng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Thân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phân tích CTG điện toán:  01 HT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theo dõi tim thai: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theo dõi cơn gò tử cung: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Đánh dấu cử động thai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Đai cố định: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Giấy in nhiệt: 01 xấp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Gel siêu âm: 01 chai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Sách hướng dẫn sử dụng tiếng Anh/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 máy chuyên dùng trong theo dõi sản khoa cho các phòng chờ sinh, tại các khoa sản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cho phép đo, theo dõi cơn co tử cung và tim thai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khả năng theo dõi song thai hoặc đa thai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theo dõi tim thai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Giải đo nhịp tim: ≤ 50 tới ≥ 240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chính xác:  ≤± 2 nhịp/phút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Cảnh báo cao, thấp: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đo: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siêu âm: Khoảng 1.0MHz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Cường độ âm ra cao (tối đa): ≤10mW/cm2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Bảo vệ sự xâm nhập (chống nước): IPX7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theo dõi cơn gò</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đo: Khoảng 0-≥100 trên từng đối tượng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Chế độ chuẩn không: Có sẵn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Bảo vệ sự xâm nhập (chống nước): IPX7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tim thai nhi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Giải đo: ≤50 tới ≥ 240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chính xác:  ≤± 2 nhịp/phút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phân tích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Tích hợp sẵn phần mềm cho phép tự động phân tích và đưa ra các kết quả chính xác để giảm thời gian đánh giá kết quả cho người dùng: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Giá trị cần phân tích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Thời gian bắt đầu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Thời gian kết thúc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Tổng thời gian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Chuyển động của thai nhi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tính năng khác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màu cảm ứng;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Hiển thị các thông số của thai nhi qua màn hình cảm ứng, dưới dạng những con số hoặc sóng, tự động điều chỉnh theo dõi thai đơn, thai đôi hoặc thai ba.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cảnh báo bằng hình ảnh và âm thanh: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Nhịp tim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Nhịp tim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nâng cấp kết nối với hệ thống giám sát trung tâm.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trữ:</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lưu trữ dữ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nhiệt: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8 chấm/mm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in: 1, 2, hoặc 3cm/phút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Chức năng in nhanh: ≥ 20cm/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Kết quả in ra thể hiện các thông số: Tên bệnh nhân, ID bệnh nhân,  Ngày, giờ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Làm bằng inox 304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Có ≥4 bánh xe: có khóa để di chuyển và cố định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Phù hợp với việc di chuyển của khoa sử dụng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39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điều trị vàng da (LED)</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điều trị vàng da: 01 Chiếc kèm bộ phụ kiện tiêu chuẩn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viêt: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cao đèn tối đa: ≥ 1500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 60 dB;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độ cao: ≥ 400mm;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Bước sóng ánh sáng điều trị: ≤ 450 - ≥ 465 nm;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thời gian điều trị: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Hiển thị thời gian cụ thể của phiên điều trị: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40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hút dịch cho trẻ sơ sinh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đựng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dẫn dịch bằng Silicone: 01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khuẩn: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Cầu chì: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hút: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Thiết bị có một bộ lọc tiêu chuẩn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đồng hồ hiển thị áp lực hút lắp bên trong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hút: loại bơm không dầu hoặc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Chức năng bảo vệ chống tràn: bằng van an toàn lắp trong bình chứa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hút và đầu hút loại dùng nhiều lần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hút chân không: 0 – ≥ 560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điều chỉnh: 0 – ≥ 560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Tốc độ hút tối đa: ≥ 15 Lít/min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ồn: ≤ 60 dB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chứa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nhựa PC (polycarbonate) trong hoặc tương đương, có vạch chỉ thị mức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làm ấm trẻ sơ sinh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làm ấm trẻ sơ sinh kèm bộ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kế di động trên các bánh xe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nhiệt độ điều khiển dưới da: ≤ +35 ° đến ≥ +37 °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Sai số đo nhiệt độ: ≤ ±0.5ºC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Mức tiêu thụ điện năng: ≤ 1000 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ánh sáng của đèn khám bệnh nhân ≥ 500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điện từ nguồn điện AC (220 ± 22) V/50/60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báo động ít nhất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Lỗi nguồn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Lỗi cảm biến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Lỗi hệ thống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khúc xạ, độ cong và độ dày giác mạc tự động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tích hợp màn hình hiển thị màu: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nhiệt tích hợp: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Mắt mẫu để căn chỉnh máy: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đặt máy đi kèm: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Giấy tựa cằm: 01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Giấy in nhiệt: 01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Sách hướng dẫn sử dụng: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Bao trùm máy: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bao gồm tính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màn hình hiển thị (cảm ứng hoặc LCD) và cần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hiển thị kết quả của các lần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In kết quả bằng máy In nhiệt tích hợp theo máy hoặc In bằng PDF qua máy In mạng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chế độ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Tổi thiểu có chế độ đo: đo khúc xạ và đo bán kính độ cong giác mạc (Ref, Ker)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Đo khoảng cách đồng tử và kích thước giác mạc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chụp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Đo đường cong nền lắp kính áp tròng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Khúc xạ (Refraction)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Đo độ cầu (SPH): ≤ -25 đến ≥ +22D (bước nhảy tối thiểu có 0.12D/ 0.25D)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Đo độ trụ (CYL): 0 đến ± (≥10 D) (bước nhảy tối thiểu có 0.12D/ 0.25D)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Góc trục (AX): 0 độ đến ≥180 độ (mức điều chỉnh tối thiểu có 1 độ )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cách đỉnh giác mạc đến vật kính: 0/10/12/13.5/15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đo khoảng cách đồng tử (PD)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đồng tử tối thiểu có thể đo được:  ≤ 2mm</w:t>
            </w:r>
          </w:p>
        </w:tc>
      </w:tr>
      <w:tr>
        <w:trPr>
          <w:trHeight w:val="5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độ cong giác mạc tự động (Keratometry)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đo độ cong giác mạc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khúc xạ giác mạc: ≤33D đến ≥ 67.5D (bước nhảy tối thiểu có 0.12D/ 0.25D)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đo độ loạn giác mạc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trục (AX): 0 đến ≥ 180 độ (mức điều chỉnh tối thiểu có: 1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đo kích thước giác mạc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kĩ thuật khác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tích hợp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nối: có cổng RS232, LAN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Xuất dữ liệu: đến hệ thống quản lý dữ liệu điện tử hoặc qua cổng USB / VGA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Máy siêu âm mắt A-B</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siêu âm mắt kèm bộ phụ kiện tiêu chuẩn: 01 Máy,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Đầu siêu âm A + dây nối: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Đầu siêu âm B + dâu nối: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Bàn đạp + dây nối: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siêu âm 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Khoảng quét: trong khoảng ≥20 – ≤ 60mm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Góc quét: ≥ 55°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Thang xám: ≥ 256 mức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chế độ hiển thị ≥ 2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Xử lý hình ảnh: Khoảng cách/ diện tích/ thể tích/ góc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Chế độ siêu âm 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0.1mm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dạng đo tối thiểu có: đo độ dài nhãn cầu/ thủy tinh thể/ dịch kính/ bán phần trước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loại mắt tối thiểu có: phakic/ đục thủy tinh thể/ Aphakic/ mắt đã có thể thủy tinh bằng chất liệu PMMA/ Acrylic/ silicone</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Sinh hiển vi khám mắt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ống kính: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đặt máy đi kèm: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Tựa cằm: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Bao trùm máy: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Sách hướng dẫn sử dụng: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 của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phóng đại: ≥ 5 độ phóng đại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phổ trường: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phóng đại thị kính: ≥ 10x bù trừ khúc xạ ± 8D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rộng khe sáng: điều chỉnh liên tục 0 - ≥14mm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dài khe sáng: chỉnh theo bước hoặc điều chỉnh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Góc xoay khe sáng:  ± ≥90 độ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xanh lục/ xanh lam/ lọc tản nhiệt/ lọc tích hợp theo máy (tán xạ)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Dịch chuyến của thân máy:</w:t>
            </w:r>
            <w:r>
              <w:rPr>
                <w:sz w:val="22"/>
                <w:szCs w:val="22"/>
              </w:rPr>
              <w:br/>
              <w:t xml:space="preserve">    + ≥ 30mm ( chiều dọc)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100mm(chiều ngang)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 90mm (tiến, lùi)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sáng: LED hoặc Halogen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Kính hiển vi phẫu thuật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kính hiển vi phẫu thuật tiêu chuẩn: 01 bộ, bao gồm các phụ kiện: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điều chỉnh độ phóng đại motor: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kính chính với thị kính trường nhìn rộng ≥ 10x: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điều khiển XY: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Camera HD: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Tính năng kỹ thuật phần kính hiển vi Phẫu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quang học gồm các thấu kính/vật kính được phủ lớp tiêu sắc phức (apôcrômatic)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Thị kính 2 mắt:  độ phóng đại ≥ 10x điều chỉnh được độ khúc xạ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nhòm 2 mắt, có thể điều chỉnh nghiêng ≥ 45 độ, điều chỉnh được khoảng cách đồng tử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kính: tiêu cự f ≥ 200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phóng đại: điều khiển bằng tay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số phóng đại tổng: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Dải hội tụ: điều chỉnh bằng động cơ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Tính năng kỹ thuật nguồn sáng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sáng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các bộ lọc bảo vệ</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sáng được điều khiển thông qua bàn đạp chân hoặc bảng điều khiển trên cánh tay kính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tích hợp hệ thống phản xạ đỏ (Cơ chế chiếu sáng tạo phản xạ đỏ)</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Thân kính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đế kích thước ≥600 mm x ≥ 600 mm, di chuyển trên 4 bánh xe, có phanh hãm hoặc nút khóa đa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kính gồm cánh tay vươn dài và cánh tay treo kính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Tầm vươn tối đa lên đến ≥ 500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đạp có thể điều khiển tối thiểu các chức năng: thay đổi độ hội tụ/ thay đổi cường độ sáng/ bật tắt đèn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Bộ điều chỉnh độ phóng đại bằng motor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Bộ điều khiển X-Y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Camera HD</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khám bệnh (đèn Clar)</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khám bệnh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đèn có thể xoay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núm điều chỉnh mức độ sáng của đèn hoặc công tắc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núm điều chỉnh mức độ bám của đèn so với đầu của người đội.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Tuổi thọ đèn ≥ 50.000 giờ hoặc  ≥ 10.000 lần nhấn công tắc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nội soi TMH  + Bàn khám điều trị</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bàn khám tiêu chuẩn kèm phụ kiện sau: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đựng gạc: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Thùng rác: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Lọ thuốc: 04 lọ</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dụng cụ: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Máy nội soi TMH tiêu chuẩn kèm phụ kiện sau: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sáng: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≥24" chất lượng full HD: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dẫn sáng: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Camera: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tạm dừng: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USB: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LAN/VGA: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cấp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chuyển đổi Camera: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soi tai 0 độ: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soi họng 70 độ: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Bàn khám: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Bơm nén/Máy nén khí: áp suất khí ≥ 2.0Kgf/cm2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chân không (chính): công suất ≥ 650mmHg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(Điện năng) tiêu thụ: ≤ 1000W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áp: 220V 60Hz(50Hz)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máy nội soi TMH: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180W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Nguồn sáng (LED ≥80W)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Full HD 1920*1080p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dẫn sáng: ≥11,5Ø, ≥2m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Chụp khung hình: tối thiểu ≥3 kiểu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ra hình: HDMI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thính lực người lớn có ghi</w:t>
            </w: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Tai nghe đường khí: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Tai nghe đường xương: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bấm phản hồi bệnh nhân: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nguồn :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USB: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laptop và máy in: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Đặc tính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các chức năng cần thiết để thực hiện đo thính lực/ đo tai thực/ lập bản đồ lời nói/ tư vấn và kiểm tra các thiết bị trợ thính khi được yêu cầu.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Thiết bị: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 qua cáp USB hoặc sử dụng trực tiếp bộ nguồn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các kết nối: tai nghe đường khí/ tai nghe đường xương/ nút bấm phản hồi bệnh nhân/ micro phản hồi/ tai nghe giám sát/ micro điều hành/ loa trường tự do/ USB/ nguồn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Đạt tiêu chuẩn: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Thính lực đơn âm: IEC 60645-1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An toàn : IEC 60601-1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Tương thích điện từ (EMC): IEC 60601-1-2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Kiểm tra thính lực đơn âm: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ra: tối thiểu 3 đường đầu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tần số : ≤ 125 Hz đến ≥ 8 kHz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Các mức kiểm tra: ≤ -10 dB HL lên đến ≥ 120 dB HL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Biến dạng kích thích: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tối thiểu 4 dạng kích thích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Tiếng ồn che lấp: Tiếng ồn dải hẹp/ tiếng ồn trắng/ tiếng ồn lời nói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phản hồi bệnh nhân là nút nhấn cầm tay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Giám sát bằng màn hình máy tính để theo dõi các phản hồi và kích thích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49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khí dung siêu âm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khí dung siêu âm kèm phụ kiện tiêu chuẩn: 01 Máy,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ngậm: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nạ khí dung: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khí dung: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Cốc thuốc: 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Vỏ nhựa Vinyl: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110V, 120V, 230V, 50/60Hz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cốc đựng thuốc: Xấp xỉ ≥35cc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45W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hạt: ≤ 8 micron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siêu âm: ≥ 1,5 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Hẹn giờ: ≤ 1 - ≥ 15 phút và liên tục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sz w:val="22"/>
                <w:szCs w:val="22"/>
              </w:rPr>
            </w:pPr>
            <w:r>
              <w:rPr>
                <w:sz w:val="22"/>
                <w:szCs w:val="22"/>
              </w:rPr>
              <w:t>Bộ dụng cụ nhổ chữa răng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dụng cụ được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hấp tiệt trùng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sai số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thẳng 3mm: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thẳng 4mm: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thẳng 5mm: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cong 3mm: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cong 4mm: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Bẩy chân răng lưỡi cong 5mm: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Kéo cắt mô mềm dài khoảng 150mm: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Bóc tách đầu nhỏ 2.7mm, đầu to 6mm: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Bóc tách đầu nhỏ 4.5mm đầu to 10mm: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Bóc tách 2 đầu 4mm: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Bóc tách đầu nhỏ 3.5mm, đầu to 8mm: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 dao tròn dài khoảng 145mm: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Kéo cắt chỉ dài khoảng 130mm: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kẹp kim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hút phẫu thuật dài khoảng 190mm: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Pank dài khoảng 140mm: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đựng dụng cụ: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Cây đo túi: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Nạo nha chu (Ø8mm):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Nạo nha chu đầu lưỡi ngắn (Ø8mm):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Nạo nha chu đầu lưỡi dài (Ø8mm):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Nạo ổ đầu lưỡi 2mm: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Bơm tiêm áp lực: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Kẹp gắp dài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Thám trâm: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 gương dài khoảng 120mm (Ø: 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Mặt gương (Ø:24mm): 01 cái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sz w:val="22"/>
                <w:szCs w:val="22"/>
              </w:rPr>
            </w:pPr>
            <w:r>
              <w:rPr>
                <w:sz w:val="22"/>
                <w:szCs w:val="22"/>
              </w:rPr>
              <w:t>Bộ dụng cụ nhổ răng người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dụng cụ được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hấp tiệt trùng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sai số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cửa và răng nanh hàm trên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tiền cối hàm trên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tiền cối hàm dưới (2 bên)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hàm trên, bên phải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hàm trên, bên trái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hàm trên (2 bên) dài khoảng 160mmm: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hàm dưới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chân răng hàm dưới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chân răng hàm trên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8 hàm trên (2 bên)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cửa và chân răng hàm dưới,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8 hàm dưới (2 bên) dài khoảng 160mm: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hàm dưới, cho những răng sâu vỡ, dài khoảng 160mm: 01 cái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sz w:val="22"/>
                <w:szCs w:val="22"/>
              </w:rPr>
            </w:pPr>
            <w:r>
              <w:rPr>
                <w:sz w:val="22"/>
                <w:szCs w:val="22"/>
              </w:rPr>
              <w:t>Bộ dụng cụ nhổ răng trẻ em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dụng cụ được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hấp tiệt trùng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sai số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cửa hàm trên dài khoảng 115mm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tiền cối hàm trên dài khoảng 110mm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hàm trên dài khoảng 120mm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chân răng hàm trên dài khoảng 125mm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cửa và răng nanh hàm trên dài khoảng 110mm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răng cối và tiền cối hàm dưới dài khoảng 110mm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Kìm nhổ chân răng hàm dưới dài khoảng 110mm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53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máy nha khoa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răng trọn bộ gồm ghế, tựa lưng, đỡ đầu đỡ tay: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nối tay khoan siêu tốc: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nối tay khoan tốc độ chậm: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Vòi xịt nước 3 chức năng: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khám LED cảm biến: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Đèn soi phim x-quang: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Hệ thống hút nước bọt (mạnh và yếu):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Ống nhổ nước bọt bằng xứ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Bộ rót nước tự động: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Mô tơ 24V: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hút dịch áp lực cao thấp: 01 máy; Pedan điều khiển: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điều khiển ở mâm dụng cụ: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ngồi bác sỹ: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Ghế được cấu tạo bằng thép đặc phủ epoxy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nâng: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nút BẬT / TẮT nằm ở mặt bên của chân ghế</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đạp với cần điều khiển: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Tựa đầu: ≥ 2 khớp, có thể điều chỉnh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bảo vệ chống điện giật: Thiết bị Cấp I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Mức độ bảo vệ chống điện giật: Loại B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hoạt động: liên tục, ngắt quãng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Bảo vệ chống lại sự xâm nhập của nước: IPX0 hoặc IPX1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Mâm dụng cụ (Khay nha sỹ):</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Được làm bằng ABS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kết nối tay khoan điều khiển có khớp nối và khóa khí nén nằm dưới thân thiết bị trong tay cầm bên, cho phép di chuyển tự do.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cánh tay mở rộng: Xoay được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xịt đa chức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Bồn nhổ:</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Được làm bằng sứ hoặc ABS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bảo vệ chống điện giật: Thiết bị Loại B và Loại I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chiếu: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nghệ chiếu sáng LED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quang đèn với ≥ 3 bóng LED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ánh sáng: Từ ≤ 10000 Lux đến ≥ 30000Lux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nha sỹ:</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Ghế ngồi nha sỹ có thể điều chỉnh độ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Bánh xe: Có ≥ 5 bánh xe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Tựa lưng: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xoay 360 độ</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Nồi hấp tiệt trùng để bàn (RHM)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hấp tiệt trùng hơi nước để bàn kèm bộ dụng cụ tiêu chuẩn: 01 Cái,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hút chân không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tạo hơi nước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đỡ khay đựng đồ hấp: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Khay đựng đồ hấp: ≥03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thoát nước thải: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tin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tiệt trùng: ≤ 121℃- ≥ 134℃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Tuân theo tiêu chuẩn an toàn điện: IEC 61010-1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 20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suất hoạt động tối đa: ≥ 2,5 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để đồ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các khay để đồ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hợp kim nhôm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khiển và kết nối: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điều khiển: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Bảng điều khiển hiển thị tối thiểu các thông tin: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Biểu tượng và tên chu trình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suất 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Trạng thái chu trình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cảnh báo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nối với máy in qua cổng USB hoặc có máy in tích hợp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tính năng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Chu trình không thể bắt đầu nếu cửa chưa đóng.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van an toàn áp suất bảo vệ quá áp 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các cảnh báo khi: nhiệt độ tiệt trùng thấp/ nhiệt độ tiệt trùng cao/ áp suất thấp/ áp suất cao/ cửa đang mở/ chương trình bị dừng bởi người sử dụng,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hút chân không trước chu trình hấp (Pre-vacuum) loại bỏ khí trong 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chân không sau chu trình hấp: sấy khô đồ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Bơm hút chân không có hút áp suất xuống đến ≤ 15 kPa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chương trình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05 chương trình tiệt trùng tự động cài sẵn,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tiệt trùng đồ không đóng gói 134ᵒC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tiệt trùng đồ đóng gói 134℃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tiệt trùng đồ không đóng gói 121ᵒC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tiệt trùng đồ đóng gói 121ᵒC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Prion 134ᵒC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tiệt trùng: ≤ 18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sấy: ≤ 30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02 chương trình kiểm tra: Bowie &amp; Dick, kiểm tra bơm.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cấp cứu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Thân giường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điều khiển điện: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Thanh chắn an toàn 2 bên giường: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Đệm nằm: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Cọc truyền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Điều chỉnh góc tấm đỡ lưng: 0 – 70</w:t>
            </w:r>
            <w:r>
              <w:rPr>
                <w:sz w:val="22"/>
                <w:szCs w:val="22"/>
                <w:vertAlign w:val="superscript"/>
                <w:lang w:val="pt-BR"/>
              </w:rPr>
              <w:t>o</w:t>
            </w:r>
            <w:r>
              <w:rPr>
                <w:sz w:val="22"/>
                <w:szCs w:val="22"/>
                <w:lang w:val="pt-BR"/>
              </w:rPr>
              <w:t>(±10</w:t>
            </w:r>
            <w:r>
              <w:rPr>
                <w:sz w:val="22"/>
                <w:szCs w:val="22"/>
                <w:vertAlign w:val="superscript"/>
                <w:lang w:val="pt-BR"/>
              </w:rPr>
              <w:t>o</w:t>
            </w:r>
            <w:r>
              <w:rPr>
                <w:sz w:val="22"/>
                <w:szCs w:val="22"/>
                <w:lang w:val="pt-BR"/>
              </w:rPr>
              <w: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Điều chỉnh góc nâng bắp đùi: 0 – 35</w:t>
            </w:r>
            <w:r>
              <w:rPr>
                <w:sz w:val="22"/>
                <w:szCs w:val="22"/>
                <w:vertAlign w:val="superscript"/>
                <w:lang w:val="pt-BR"/>
              </w:rPr>
              <w:t>o</w:t>
            </w:r>
            <w:r>
              <w:rPr>
                <w:sz w:val="22"/>
                <w:szCs w:val="22"/>
                <w:lang w:val="pt-BR"/>
              </w:rPr>
              <w:t xml:space="preserve"> (±10</w:t>
            </w:r>
            <w:r>
              <w:rPr>
                <w:sz w:val="22"/>
                <w:szCs w:val="22"/>
                <w:vertAlign w:val="superscript"/>
                <w:lang w:val="pt-BR"/>
              </w:rPr>
              <w:t>o</w:t>
            </w:r>
            <w:r>
              <w:rPr>
                <w:sz w:val="22"/>
                <w:szCs w:val="22"/>
                <w:lang w:val="pt-BR"/>
              </w:rPr>
              <w: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Điều chỉnh độ cao thấp của giường: ≤ 550 – ≥ 680mm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Khung giường bằng thép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Mặt giường được làm bằng thép tấm hoặc tương đương, có lỗ để tạo độ thoáng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Hệ thống mô-tơ điện: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Thanh chắn an toàn được làm bằng hợp kim nhôm hoặc tương đương, có thể gấp gọn.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Tấm đầu giường được đúc liền khối bằng nhựa ABS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Đệm được làm bằng chất liệu polyurethane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Vỏ đệm chống thấm nước, có thể tháo rời.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Đệm dày ≥ 80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Bốn bánh xe có khóa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Tải trọng tối đa ≥ 200 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áp: 100-240V / 50-60Hz.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nồng độ ô xy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phụ kiện tiêu chuẩn: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Sensor kẹp ngón tay: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sạc: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sạc: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0 – ≥99% mỗi bước tăng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 ≤±3% dải ≤70 – ≥99%</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nhịp mạch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 30 - ≥ 240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 ≤±3 nhịp/phút hoặc ± ≤ 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đồ họa: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Hiệu chuẩn: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Pin: Có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đế/Sạc: Đế để bàn/ có nguồn cung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sạc: Sạc đầy ≤ 8 giờ</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hút điện chạy liên tục áp lực thấp</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Bính chứa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Công suất hút tối đa: ≥1,2 lít/phút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Dung tích bình chứa: ≥1000 ml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Chất liệu bình chứa: bằng nhựa polycarbonate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làm ấm dịch truyền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và các phụ kiện tiêu chuẩn kèm theo bao gồm: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gá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Thiết bị làm ấm dịch truyền và máu trước khi truyền vào cơ thể bệnh nhận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hoạt động: hoạt động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nhiệt độ cài đặt: 36ºC/ 39ºC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đầu ra : ≤ 30 - ≥ 40ºC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Sử dụng loại dây truyền có đường kính khoảng từ ≤ 4.1 - ≥ 5.0mm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bơm dịch truyền: từ ≤ 1ml – ≥ 20ml/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Tự động ngắt khi nhiệt độ truyền dịch vượt quá ngưỡng giới hạn cho phép.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Báo động bằng âm thanh và ánh sáng khi nhiệt độ dịch truyền quá ngưỡng (vượt quá ≥ 40ºC)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59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thở cao cấp cho người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treo ống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khí thở vào/thở ra loại dùng nhiều lần: 01 bộ hoặc phin lọc khuẩn dùng một lần: 50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Oxy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khí nén nguồn: 01 chiếc hoặc tua-bin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dự phòng: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người lớn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trẻ em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làm ẩm khí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làm ẩm: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Phổi giả: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Anh - Việt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áp dụng thở xâm nhập và không xâm nhập và thở oxy dòng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và nâng cấp các mode thở, phần mềm mới trong tương lai; Tự động cài đặt các thông số thông khí ban đầu cho bệnh nhân dựa trên chỉ số chiều cao hoặc cân nặng lý tưởng được đưa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dùng cho bệnh nhân từ trẻ em đến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loại cảm ứng kích thước tổng cộng: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tính năng cảnh báo Apnea (ngừng thở) và chế độ dự phòng ngưng thở. Có khả năng đo áp lực phổi âm (NIF hoặc MIP) và chỉ số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phân tích cai thở gồm các giao thức để xác định mức độ sẵn sàng </w:t>
            </w:r>
            <w:r>
              <w:rPr>
                <w:sz w:val="22"/>
                <w:szCs w:val="22"/>
              </w:rPr>
              <w:lastRenderedPageBreak/>
              <w:t>cai thở và sẵn sàng rút ống nội khí quản) với các thử nghiệm thở tự nhiên SAT hoặc SBT; hoặc có chế độ thông khí tự động thích ứng để hỗ trợ cai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thủ thuật huy động phế nang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bù rò rỉ khí hoặc bù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hỗ trợ tìm áp lực PEEP thích hợp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theo dõi các thông số trong khoảng thời gian ≥ 72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đánh dấu bằng màu sắc nhịp thở tự nhiên trên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chế độ và kiểu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Mode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điều khiển, hỗ trợ theo thể tích/ áp lực (A/C hoặc VCV/PCV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đồng thì ngắt quãng (SIMV) theo thể tích/ áp lực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khí giới hạn áp lực (PLV)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tự nhiên (SPONT) hoặc CPAP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hai mức áp lực (Bilevel)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tỷ lệ (PAV+ hoặc Proportional PSV) hoặc chế độ thông khí tự động thích ứng hỗ trợ cai thở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thể tích (VV+) hoặc hỗ trợ áp lực đảm bảo thể tích (Dynamic PSV)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kiểm soát bắt buộc: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khiển thể tích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hỗ trợ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áp lực (PS hoặc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đảm bảo thể tích (VS hoặc Dynamic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theo tỷ lệ (PA hoặc Proportional PSV) hoặc chế độ thông khí tự động thích ứng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Kiểu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Xâm lấn (có bù áp lực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Không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Yêu cầu về các thông số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hỗ trợ (Pressure support): 0 - ≥ 60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Gia tốc tăng dòng khí: ≤ 1% - 100% hoặc ≤ 0.05 - ≥ 2s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thở ra hoặc ngắt dòng hỗ trợ: ≤ 5% - ≥ 70%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 50 - ≥ 2500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 1- ≥ 100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đỉnh thở vào: ≤ 1 - ≥ 150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cao nguyên: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thở vào: ≤ 5 - ≥ 90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thể cài đặt độc lập đồng thời Tần số thở và Thời gian thở vào (Ti)  hoặc I:E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 0.2 - ≥ 8.0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 ≤ 1:299 - ≥ 4.00:1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ra: ≥ 0.1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≤0.5 - ≥ 45 cmH2O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Kiểu trigger: có thể lựa chọn trigger áp lực hoặc trigger dòng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kích thở áp lực: ≤ 0.1 - ≥ 15 cmH2O (mbar) dưới PEEP hoặc ≥–0.1 đến ≤ –10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nhạy kích thở dòng: ≤ 0.1 - ≥ 20 lít/phút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FiO2 (O2%): ≤ 21%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thông khí ngừng thở (Apnea ventilation hoặc Backup ventilation)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ngừng thở: ≤ 10 - ≥ 60s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cài đặt giới hạn cảnh báo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đường thở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hô hấp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theo dõi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Nồng độ oxy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thì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cuối kỳ hít vào hoặc áp lực đỉnh hoặc áp lực bình nguyên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đỉnh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trung bình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thở nhanh nông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của nhịp tự thở hoặc tần số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thở của bệnh nhân hoặc Tổng công thở hoặc công thở theo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phổi âm (MIP hoặc NIF)</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giãn nở phổi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phổi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 thể hiển thị được các đồ thị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 thị áp lực-Thời gian, Đồ thị Dòng chảy-Thời gian, Đồ thị Thể tích-Thời gian và chọn hiển thị được Đồ thị vòng lặp áp lực-Thể tích hoặc thể tích lưu lượng hoặc lưu lượng áp lực. Có thể lưu lại đồ thị vòng lặp tham chiếu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+Khả năng điều chỉnh các tỉ lệ của tung độ/ hoành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chọn chức năng dừng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thị trạng thái máy và báo động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Hệ thống cảnh báo linh hoạt có thể phân cấp mức độ nguy hiểm của các cảnh báo.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3 mức cảnh báo: Cảnh báo mức cao, cảnh báo mức trung bình và cảnh báo mức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báo không có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lỗi giao diện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báo van xả áp lực an toàn đang mở hoặc cảnh báo áp lực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Chỉ thị khối nguồn dự phòng đang sẵn sàng hoạt động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máy đang hoạt động bằng ắc-quy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trạng thái ắc-quy (đã nạp/đang nạp)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số điều khiển bổ sung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chụp màn hình và khóa màn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Tạm ngắt âm thanh cảnh báo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lịch sử sự kiện (cài đặt,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Phím hiển thị các trợ giúp cơ bản trong sử dụng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cung cấp 100% O2 cho bệnh nhân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Tạo nhịp thở bằng tay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ra: thực hiện đo Auto-PEEP (PEEPi)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vào:  Cho  phép  đo  độ  giãn  nỡ  (compliance)  và áp lực bình nguyên (P pleteau)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kiểm tra máy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tự kiểm tra khi bật nguồn để phát hiện lỗi trong quá trình khởi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tra hệ thống để đánh giá độ kiểm tra độ hở khí, độ giãn nở và trở kháng của hệ thống dây thở và các phụ kiện liên quan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hiệu chuẩn cảm biến 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hoạt động với ắc quy ≥ 60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cấp khí nén hoặc ôxy ≤ 35 - ≥ 87 psi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nạp ắc quy ≤ 8 tiếng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thở cao cấp cho trẻ em và trẻ sơ sinh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treo ống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khí thở vào/thở ra loại dùng nhiều lần: 01 bộ hoặc phin lọc khuẩn dùng một lần: 50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Oxy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khí nén nguồn: 01 chiếc hoặc tua-bin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dự phòng: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người lớn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trẻ em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làm ẩm khí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làm ẩm: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Phổi giả: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Anh - Việt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áp dụng thở xâm nhập và không xâm nhập và thở oxy dòng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và nâng cấp các mode thở, phần mềm mới trong tương lai; Tự động cài đặt các thông số thông khí ban đầu cho bệnh nhân dựa trên chỉ số chiều cao hoặc cân nặng lý tưởng được đưa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dùng cho bệnh nhân từ trẻ sơ sinh, trẻ em đến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loại cảm ứng kích thước tổng cộng: ≥ 13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tính năng cảnh báo Apnea (ngừng thở) và chế độ dự phòng ngưng thở. Có khả năng đo áp lực phổi âm (NIF hoặc MIP) và chỉ số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phân tích cai thở gồm các giao thức để xác định mức độ sẵn sàng cai thở và sẵn sàng rút ống nội khí quản) với các thử nghiệm thở tự nhiên SAT hoặc SBT; hoặc có chế độ thông khí tự động thích ứng để hỗ trợ cai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thủ thuật huy động phế nang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bù rò rỉ khí hoặc bù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hỗ trợ tìm áp lực PEEP thích hợp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theo dõi các thông số trong khoảng thời gian ≥ 72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đánh dấu bằng màu sắc nhịp thở tự nhiên trên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chế độ và kiểu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Mode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điều khiển, hỗ trợ theo thể tích/ áp lực (A/C hoặc VCV/PCV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đồng thì ngắt quãng (SIMV) theo thể tích/ áp lực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khí giới hạn áp lực (PLV)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tự nhiên (SPONT) hoặc CPAP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hai mức áp lực (Bilevel)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tỷ lệ (PAV+ hoặc Proportional PSV) hoặc chế độ thông khí tự động thích ứng hỗ trợ cai thở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thể tích (VV+) hoặc hỗ trợ áp lực đảm bảo thể tích (Dynamic PSV)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thông khí riêng cho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kiểm soát bắt buộc: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khiển thể tích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hỗ trợ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áp lực (PS hoặc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đảm bảo thể tích (VS hoặc Dynamic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theo tỷ lệ (PA hoặc Proportional PSV) hoặc chế độ thông khí tự động thích ứng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Kiểu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Xâm lấn (có bù áp lực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Không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Yêu cầu về các thông số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hỗ trợ (Pressure support): 0 - ≥ 60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Gia tốc tăng dòng khí: ≤ 1% - 100% hoặc ≤ 0.05 - ≥ 2s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thở ra hoặc ngắt dòng hỗ trợ: ≤ 5% - ≥ 70%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 50 - ≥ 2500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 1- ≥ 100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đỉnh thở vào: ≤ 1 - ≥ 150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cao nguyên: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thở vào: ≤ 5 - ≥ 90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thể cài đặt độc lập đồng thời Tần số thở và Thời gian thở vào (Ti)  hoặc I:E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 0.2 - ≥ 8.0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 ≤ 1:299 - ≥ 4.00:1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ra: ≥ 0.1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≤0.5 - ≥ 45 cmH2O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Kiểu trigger: có thể lựa chọn trigger áp lực hoặc trigger dòng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kích thở áp lực: ≤ 0.1 - ≥ 15 cmH2O (mbar) dưới PEEP hoặc ≥–0.1 đến ≤ –10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nhạy kích thở dòng: ≤ 0.1 - ≥ 20 lít/phút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FiO2 (O2%): ≤ 21%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thông khí ngừng thở (Apnea ventilation hoặc Backup ventilation)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ngừng thở: ≤ 10 - ≥ 60s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cài đặt giới hạn cảnh báo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đường thở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hô hấp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theo dõi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Nồng độ oxy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thì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cuối kỳ hít vào hoặc áp lực đỉnh hoặc áp lực bình nguyên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đỉnh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trung bình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thở nhanh nông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của nhịp tự thở hoặc tần số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thở của bệnh nhân hoặc Tổng công thở hoặc công thở theo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phổi âm (MIP hoặc NIF)</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giãn nở phổi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phổi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 thể hiển thị được các đồ thị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 thị áp lực-Thời gian, Đồ thị Dòng chảy-Thời gian, Đồ thị Thể tích-Thời gian và chọn hiển thị được Đồ thị vòng lặp áp lực-Thể tích hoặc thể tích lưu lượng hoặc lưu lượng áp lực. Có thể lưu lại đồ thị vòng lặp tham chiếu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+Khả năng điều chỉnh các tỉ lệ của tung độ/ hoành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chọn chức năng dừng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thị trạng thái máy và báo động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Hệ thống cảnh báo linh hoạt có thể phân cấp mức độ nguy hiểm của các cảnh báo.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3 mức cảnh báo: Cảnh báo mức cao, cảnh báo mức trung bình và cảnh báo mức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báo không có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lỗi giao diện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báo van xả áp lực an toàn đang mở hoặc cảnh báo áp lực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Chỉ thị khối nguồn dự phòng đang sẵn sàng hoạt động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máy đang hoạt động bằng ắc-quy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trạng thái ắc-quy (đã nạp/đang nạp)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số điều khiển bổ sung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chụp màn hình và khóa màn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Tạm ngắt âm thanh cảnh báo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lịch sử sự kiện (cài đặt,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Phím hiển thị các trợ giúp cơ bản trong sử dụng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cung cấp 100% O2 cho bệnh nhân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Tạo nhịp thở bằng tay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ra: thực hiện đo Auto-PEEP (PEEPi)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vào:  Cho  phép  đo  độ  giãn  nỡ  (compliance)  và áp lực bình nguyên (P pleteau)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kiểm tra máy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tự kiểm tra khi bật nguồn để phát hiện lỗi trong quá trình khởi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tra hệ thống để đánh giá độ kiểm tra độ hở khí, độ giãn nở và trở kháng của hệ thống dây thở và các phụ kiện liên quan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hiệu chuẩn cảm biến 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hoạt động với ắc quy ≥ 60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cấp khí nén hoặc ôxy ≤ 35 - ≥ 87 psi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nạp ắc quy ≤ 8 tiếng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thở CPAP</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Cung cấp khí thở với áp lực dương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Giám sát thể tích khí lưu thông theo từng nhịp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Theo dõi nhịp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Theo dõi chỉ số SpO2 và nhịp mạch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Theo dõi chỉ số FiO2 thực tế</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số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thông khí: Áp lực dương + liên tục CPAP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PEEP hoặc CPAP: ≤ 4 – ≥ 20 cmH2O (hPa)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số theo dõi: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Tidal volume: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thở: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0 – ≥ 20 cmH2O (hPa)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Nhịp mạch: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SpO2: ≤ 30% – ≥ 99% (±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FiO2: ≤ 21 - ≥ 99%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cảnh báo tối thiểu trong các trường hợp sau: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Apnea - Ngưng thở hoặc tuột dây thở/mặt nạ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thấp hoặc áp lực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SpO2 thấp hoặc ngắt kết nối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cứu thương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cứu thương kèm bộ phụ kiện tiêu chuẩn: 01 Chiếc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hòa nhiệt độ: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Cửa sổ điều khiển điện: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Túi khí bảo vệ lái xe và người ngồi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Khóa cửa trung tâm: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từ xa, tích hợp trên hai chìa khóa: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chống bó cứng phanh ABS hoặc tốt hơn: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Đồng hồ hiển thị tốc độ: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Đồng hồ báo nhiệt độ máy: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Đồng hồ báo mức nhiên liệu: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AM/FM Radio, ổ đĩa CD hoặc SD, 2 loa: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Tựa đầu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đai an toàn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Gương chiếu hậu bên ngoài: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Gương chiếu hậu bên trong: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Chắn nắng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Gạt mưa (02 cái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Sấy kính phía trước: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Rửa kính phía trước (bình chứa dung dịch và cơ cấu phun dung dịch):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Lốp dự phòng: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dụng cụ tiêu chuẩn kèm theo xe (gồm tuýp mở lốp và tay kích):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Sách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Hộc để đồ: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Ăng ten lắp phía trước xe hoặc trong Radio: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Ốp lazang hoặc chụp bảo vệ đầu trục bánh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Trang thiết bị cứu thương theo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I. Đặc tính kỹ thuật cơ bản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1. Màu xe: Màu trắng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Kích thước tổng thể (Dài x Rộng x Cao): 5380 x 1880 x 2530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Trọng lượng toàn tải: ≥ 3200kg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Chiều dài cơ sở: ≥ 3110mm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Khoảng sáng gầm xe: ≥ 185mm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Bán kính vòng quay tối thiểu: ≥ 6m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Công suất cực đại: ≥ 110Kw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8. Mô men xoắn cực đại: ≥ 240Nm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9. Kiểu động cơ: 16 - Van, 4 xi lanh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10. Dung tích động cơ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11. Tỷ số nén động cơ: ≥ 9</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12. Dung tích bình nhiên liệu: ≥ 70L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13. Nhiên liệu tiêu thụ: Xăng không pha chì hoặc dầu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14. Hộp số: 5 số sàn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15. Hệ thống phanh trước: Phanh đĩa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16. Hệ thống phanh sau: Tang trống hoặc phanh đĩa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17. Hệ thống tay lái: Tay lái thuận, có trợ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18. Lốp xe: Lốp không săm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19. Bộ khởi động: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20. Hệ thống treo trước: Duoble wishbone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21. Hệ thống treo sau: Leaf springs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22. Chất liệu thân xe: Thép chống ăn mòn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23.Chất liệu sàn xe: Chất liệu chuyên dùng Plywood và Linoleum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II. Trang thiết bị cứu thương theo xe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1. Vách ngăn giữa khoang lái và khoang bệnh nhân: 01 Bộ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Đèn tín hiệu cấp cứu loại tròn hoặc loại dài trên nóc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Âm ly: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Còi hú và loa đặt cố định trên nóc xe :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Cáng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Cáng phụ: Gập được và để gọn trong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Ghế ngồi cho nhân viên y tế và người nhà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8. Đèn trần trong khoang bệnh nhân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9. Móc treo truyền dịch: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10. Chữ thập cấp cứu dán Trước, sau và hai bên xe: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11. Bình cứu hỏa: 01 bình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12. Thùng đựng rác: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13. Tủ đựng thuốc: 01 Chiếc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cực tím trị liệu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Thân đèn loại tấm đứng xoay: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Bóng đèn phát tia tử ngoại ≥03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điều trị gồm ≥ 03 bóng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Bước sóng: ≤ 280nm - ≥ 320nm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chiếu sáng:  ≥ 10µW/cm2 x3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Sử dụng để chiếu trên da nhằm khử trùng các loại vi khuẩn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điều trị: Có thể cài đặt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hồng ngoại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hồng ngoại kèm bộ phụ kiện tiêu chuẩn: 01 bộ, trong đó đã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Chân đèn có bánh xe: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HDSD: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THUẠT: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Dòng điện định mức ≥1A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250W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điều trị: trong khoảng 0- ≥ 60 phút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65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tập co dãn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phụ kiện kèm theo: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Tiêu chí kỹ thuật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cao đệm ngồi: ≥ 60cm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rộng tay vịn: ≥ 60cm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điều chỉnh đệm bắp chân: 0 – ≥ 45cm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xoay của giá đỡ bắp chân: ≥ 120º</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Tải trọng định mức của ghế: ≥ 135kg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tập đa năng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tập đa năng: 01 Hệ thống bao gồm phụ kiện tiêu chuẩn: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ghế tập cơ tứ đầu đùi: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tập sấp ngửa bàn tay: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tập quay khớp cổ tay: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Bộ tập cho ngón tay: 01 bộ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tập tay quay cánh tay: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tập khớp bả vai: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Gồm ≥ 6 bài tập: Khung quay khớp vai, Ròng rọc trên cao, Xoắn quay, Núm cổ tay, Khớp mắt cá chân EX, Thang nấc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tổng:  khoảng 700 x 1000 x 1850 ~ 2230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châm cứu điện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+Giắc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cắm đứng 01 sợi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+Miếng dán màu trắng 01cặp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kẹp: 05 sợi (kết hợp đầu kẹp</w:t>
            </w:r>
            <w:r>
              <w:rPr>
                <w:rFonts w:eastAsia="MS Mincho"/>
                <w:sz w:val="22"/>
                <w:szCs w:val="22"/>
              </w:rPr>
              <w: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+Bút dò huyệt: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+Sách hướng dẫn: 01 quyển.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điện châm sử dụng xung tần số thấp để kích thích các huyệt trên cơ thể</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tạo ra ≥ 5 loại dạng sóng: sóng liên tục, sóng không liên tục, sóng nén, sóng dao động và sóng bắt đầu / dừng.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điều chỉnh tần số và cường độ xung điều trị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xung của sóng trong khoảng từ ≤ 1,2Hz đến ≥ 55Hz và độ rộng khoảng 0,6ms.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thời gian điều trị trong khoảng từ ≤ 1 - ≥ 60 phút ±10%</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điều trị bằng dòng giao thoa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cáp giác hút: 02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Cốc: 08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khay để phụ kiện: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Cáp nguồn cung cấp: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trị hiệu quả là có thể bằng cách chọn tần số giao thoa và trung tần.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trị hai bệnh nhân cùng một lúc trong các chương trình cá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trị bằng cách điều chỉnh công suất chân không và các chế độ với cảm biến áp suất.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ra hiện tại: ≥ 60mA (500)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áp đầu ra: ≥ 85Vp-p (500Ω)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cơ bản: ≥ 4000Hz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lưu lượng: 3880 ~ 4000Hz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giao thoa: tối thiểu các tần số (3, 10, 50, 1 ~ 10, 90 ~ 120, 1 ~ 120)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điều chỉnh: tối thiểu 4 phạm vi 25%, 50%, 75%,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hút: có tối thiểu các chế độ M1 (15 lần/phút), M2 (12 lần/phút), M3 (9 lần/phút),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suất hút: 1stage (160mmHg), 2stage (190mmHg), 3stage (210mmHg), 4stage (260mmHg)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Hẹn giờ: 0 ~ 30 phút (khoảng thay đổi: 5 phút)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69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Máy điều trị điện từ </w:t>
            </w:r>
            <w:r>
              <w:rPr>
                <w:sz w:val="22"/>
                <w:szCs w:val="22"/>
              </w:rPr>
              <w:lastRenderedPageBreak/>
              <w:t>trường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Cặp dụng cụ tiếp xúc: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Cuộn phát từ trường: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Giường điều trị chuyên dụng: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đai đàn hồi: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Nam châm kiểm tra: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cáp điện: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Tiếng Anh,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150VA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Bảo vệ chống ẩm : IPX0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Dạng sóng: hình vuông/  hình sin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dòng: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thức cài sẵn: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Cường độ trung bình của từ trường: ≥50 Gauss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đầu ra: ≥ 2, hoàn toàn độc lập.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đồ họa có đèn nền hoặc màn hình LCD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 màu ≥ 4 inches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Hẹn giờ: dao động từ 1 phút đến ≥ 95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 hiệu âm thanh khi kết thúc điều trị.</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điều trị sóng ngắn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đỡ điện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tròn: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có màn hình màn hình LCD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hoạt động: tần số tín hiệu đầu ra ≥ 27hz, sai số  ± 0,5%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đầu ra: ≥ 200W, sai số ±20%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Ổn định đầu ra: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Hai chế độ đầu ra: liên tục và xung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ra ở chế độ xung: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xung ≤ 30 - ≥ 200Hz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rộng xung có thể điều chỉnh  ≤400μs, bước 20μs, dung sai ≤±20%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Chức năng hẹn giờ/ thời gian điều trị: ≤ 30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phát: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Máy kéo dãn cổ, ngực và lưng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bộ, trong đó đã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Giường kéo giãn nâng hạ bằng điện: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tắc điều khiển từ xa: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nâng/hạ giường: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kéo dãn vùng cổ: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kéo giãn vùng ngực: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kéo giãn vùng eo thắt lưng/xương chậu: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đỡ máy: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giường kéo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nâng hạ độ cao bằng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cao có thể điều chỉnh ≤ 50 đến ≥ 90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nâng/hạ phần đầu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Di chuyển bằng 4 bánh xe, có phanh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đầu kéo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màn hình hiển thị LED hoặc LCD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Hiển thị lực kéo: Lực kéo thực tế / Lực kéo đặt trước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Lực kéo cổ tối đa ≥ 18kg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sử dụng: 220V/50Hz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tối đa ≤ 150VA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nhiệt rung từ</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Máy nhiệt rung từ: 01 Chiếc kèm bộ phụ kiện tiêu chuẩn, bao gồm: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phát nhiệt: 02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LCD màu ≥ 7 inches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trường từ: 0 ~ ≥ 35mT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rung: ≥ 50Hz ± 1Hz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 6 chế độ hoạt động (tối thiểu: 1s, 2s, 2.5s, 3s, 4s, 5s)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bao gồm 2 dạng xung luân phiên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Dạng 1: tần số khoảng 0.7Hz, chu kỳ hoạt động khoảng 29%</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Dạng 2: tần số khoảng 0.28Hz, chu kỳ hoạt động khoảng 11%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nhiệt: ≥ 5 mức tùy chỉnh 40◦C, 46◦C, 52◦C, 58◦C và nhiệt độ thông thường, sai số ± 2◦C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tùy chỉnh từ 1 đến ≥ 60 phút, mỗi bước tăng 1 phút, sai số ±10%</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siêu âm điều trị màn hình LCD mầu kết hợp điện xung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điều trị siêu âm kết hợp điện xung kèm phụ kiện tiêu chuẩn: 01 bộ, trong đó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siêu âm: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Gel siêu âm: 01 lọ</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điện: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Đai quấn điện cực: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cực cao su cacbon: 04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xốp/ bao xốp điện cực: 04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Tiếng Việt: 01 quyển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giao thức lâm sàng: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cắm đầu dò</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 kênh điện trị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Lớp điện áp: II ; loại BF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Siêu âm trị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hoạt động: Liên tục hoặc  Xung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lặp lại xung (Tần số xung) tối thiểu có: 16/ 48/ 100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cực đại: ≥ 3 W/cm2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đầu ra cực đại = ≥ 18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điều trị:  Từ ≤ 1 đến ≥ 30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trị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các dạng sóng cơ bản: Dòng giao thoa/ TENS đối xứng/ bất đối xứng/ VMS/ vi dòng/ Diadynamic/ Russian/ Monophasic/ Galvanic/ Trabert/ HVPC.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Xung TENS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đầu ra: Điện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Cường độ đầu ra: 0 đến ≥140 mA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xung: ≤ 50 đến ≥ 400 µs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 2 đến ≥ 200Hz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điều trị: ≤ 1 đến ≥ 60 phút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xoa bóp</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nén khí (bao) xoa bóp chân: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nén khí (bao) xoa bóp tay: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nén khí (bao) xoa bóp vùng lưng/eo: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dẫn khí/ ống kết nối: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25W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áp suất: ≤ 50 - ≥ 250mmHg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thời gian: Có thể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 2 chế độ nén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đạp tập phục hồi chức năng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bộ,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màu cảm ứng: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cung cấp: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Hướng dẫn sử dụng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màn hình cảm ứng kích thước ≥ 10 inches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 5 - ≥ 60 vòng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tập luyện: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Tập chủ động: Điều khiển bởi cơ bắp của người sử dụng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76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chỉnh hình kéo nắn bó bột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chỉnh hình kéo nắn bó bột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Chiều cao tối thiểu: 540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Chiều cao tối đa: 980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Tổng chiều dài: khoảng 1600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đầu chia thành 4 đoạn rộng khoảng 600mm: 410x 310x 310x 410 khoảng cách 50mm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giữa chia thành 2 khúc: khoảng 190 mm x 220mm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chân chia thành 2 phần:  khoảng 580 mmx 120mm, rộng  khoảng 530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đoạn có thể điều chỉnh các góc phù hợp từng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nâng hạ chiều cao bằng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Tải trọng tối đa: ≥ 220 Kg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mổ đa năng kèm các phu kiện cho từng chuyên khoa</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mổ đa năng kèm phụ kiện tiêu chuẩn: 01 bộ,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khiển từ xa có dây: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Tấm đệm: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đầu, khớp đôi: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Đệm phần đầu: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chân: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Đệm phần chân: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cài đặt kẹp xoay: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chắn gây mê: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Đai cố định cơ thể: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đỡ tay (có đệm):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Thông số kỹ thuật: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chức năng của bàn mổ được thực hiện bởi mô-tơ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thể điều khiển bằng điều khiển ở cột trụ/ điều khiển từ xa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phẫu thuật có chế độ dành riêng cho người có tải trọng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phẫu thuật được cho phép sử dụng với các thiết bị X-quang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chế độ khẩn cấp đảm bảo bàn phẫu thuật có thể nâng lên, nghiêng, Trendelenburg phần lưng và phần chân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sử dụng pin sau khi sạc đầy: sử dụng liên tục lên đến 1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chi tiết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bàn mổ: ≤(223.6 cm x 60 cm) (dài x rộng)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độ cao: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đệm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Tải trọng tối đa: ≤ 400 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điều chỉnh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nâng: ≥25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Trượt theo chiều dọc: ≥30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Trendelenburg / Trendelenburg ngược: ≥± 30°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nghiêng: ≥±25°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độ quay của phần lưng: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độ quay của phần chân: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Quay về vị trí ban đầu: Các bộ phận tự điều chỉnh đồng thời bằng mô-tơ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trong/ Ắc quy: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ngoài: 220–230 V AC, 50 Hz/60 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Mặt bàn có khả năng thấu xạ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chuẩn bảo vệ chống nước: IPX4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Đáp ứng Mức độ bảo vệ chống điện giật: loại B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Lớp an toàn: 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Dòng rò của bệnh nhân theo CF theo IEC 60601-1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khoan xương chạy điện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khoan pin đa năng: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Khớp gắn mũi khoan: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sạc: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sạc Pin loại đơn: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Hộp đựng Pin: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Tay khoan pin đa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Sử dụng năng lượng Pin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Vận tốc khoan: 0 - ≥ 1350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Vận tốc doa: 0 - ≥ 330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Momen xoắn doa: ≥ 15 Nm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rỗng nòng, đường kính: ≥ 4mm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Khớp gắn mũi khoan: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mở: ≤ 1 - ≥ 7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Vận tốc: 0 - ≥ 1350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Rỗng nòng: đường kính ≥ 4mm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Pin sạc loại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Kiểu Pin: LITHIUM ION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áp: ≥ 14 Vol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lượng: ≥ 2000 mAh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79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Bồn rửa tay vô trùng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Bồn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cảm biến nước tự động: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diệt khuẩn UV: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lọc: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khung gắn: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cung cấp xà phòng cơ học :01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nóng lạnh: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Khung gắn bồn làm bằng thép không gỉ hoặc tương đương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sử dụng vòi cảm biến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900x570x745mm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áp: 220V/50Hz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Vòi xả tự động cổ ngỗng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Van điện tử: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 5µ</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UV: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đẩy dụng cụ phẫu thuật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đẩy dụng cụ phẫu thuật: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làm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(Dài x Rộng x Cao): ≥(500x350x750)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Khay hoặc xô làm bằng inox hoặc tương đương, có thể tháo rời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có 4 bánh xe</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đặt nội khí quản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 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pin chất liệu đồng mạ crom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dành cho trẻ em, chiều dài làm việc khoảng 70 mm (±5%), làm bằng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chiều dài làm việc ≥ 80 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McIntosh sợi quang, chiều dài làm việc khoảng ≥ 105 mm (±5%), chất liệu thép không gỉ hoặc tương đương: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đèn soi thanh quản Maclntosh sợi quang, chiều dài làm việc ≥ 130mm (±5%), chất liệu thép không gỉ hoặc tương đương: 01 chiếc.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Cưa cắt bột rung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cưa bột sử dụng điện áp cao: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Lưỡi cưa tròn đường kính lưỡi 50mm: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Lưỡi cưa tròn đường kính lưỡi 64mm: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Lưỡi cưa tròn đường kính lưỡi 80mm: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Lưỡi cưa vành đường kính lưỡi 76mm, chất liệu titanium: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Lưỡi cưa vành đường kính lưỡi 76mm, chất liệu thép không gỉ: 05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Cờ lê dùng để tháo lắp lưỡi cưa: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cưa bột sử dụng điện áp cao: Có cổng kết nôi với bộ hút bụi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Tốc độ: 14000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Điện áp: 230VAC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Độ ồn: ≤ 70 dB (A)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Chiều dài: ≤ 333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Dao mổ điện cao tần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Dao mổ cao tần (máy chính):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Phụ kiện đi kèm tối thiểu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nối điện cực trung tính sử dụng nhiều lần: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Tấm điện cực bệnh nhân: 50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đạp chân (đơn cực/lưỡng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đạp chân lưỡng cực: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Tay dao đơn cực loại dùng 1 lần có nút điều khiển: 10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Cáp nối kẹp lưỡng cực: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Kẹp lưỡng cực loại dùng nhiều lần: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Adaptor đơn cực: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và bảo trì, sửa chữa tiếng Việt và tiếng Anh: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khả năng dùng trong các phẫu thuật tổng quát và một số loại phẫu thuật đặc biệt như: Tiết niệu, tim và lồng ngực, phẫu thuật mạch máu, chấn thương chỉnh hình và sản phụ khoa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tối thiểu các chức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Cắt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Cắt cầm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Cầm máu tiếp xúc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Cầm máu không tiếp xúc hoặc Cầm máu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khiển hoạt động ở 2 chế độ bằng bàn đạp chân hoặc công tắc tại tay dao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vận hành máy ở chế độ lưỡng cực mà không cần bàn đạp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02 cổng nối với tay dao đơn cực/ 02 cổng nối với công tắc đạp chân đơn cực/ 01 cổng nối với tay dao lưỡng cực, 01 cổng nối với công tắc đạp chân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tự động dừng phát sóng cao tần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diện sử dụng là màn hình màu cảm ứng LCD: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tối thiểu các chế độ hoạt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đơn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cắt đơn cực có ≥3 chế độ hoạt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Cắt thuần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Công suất tối đa: ≥300 W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Cắt cầm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tối đa: ≥200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Cầm máu đơn cực: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Cầm máu mềm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tối đa: ≥120W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Cầm máu tiêu chuẩn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tối đa: ≥120W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Cầm máu diện rộng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tối đa: ≥80W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chế độ</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mổ di động 80000 lux</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mổ di động: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Tay nắm tiệt trùng trung tâm: 03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Đèn phẫu thuật sử dung công nghệ bóng đèn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có thể được sử dụng ở nhiều khu vực chức năng khác nhau như gây mê, phòng phẫu thuật, phòng xét nghiệm, phòng hồi sức, chăm sóc đặc biệt và tích cực, khoa cấp cứu và các phòng chức năng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có thể được di chuyển tự do theo bất kỳ hướng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Bánh xe có phanh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Đầu đèn được gắn với cánh tay lò xo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Cánh tay lò xo có thể được dùng để điều chỉnh vị trí đầu đèn tùy ý</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Đầu đèn có tay cầm tiệt trùng có thể sử dụng để cầm điều chỉnh vị trí đầu đèn và tiệt trùng bằng máy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Cường độ ánh sáng có thể được điều chỉnh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đèn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Cường độ sáng tối đa: ≥ 80000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mức độ sáng: Từ ≤ 30%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trường sáng (d10): ≥ 160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màu: ≥ 4,500 K</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số hoàn màu Ra: ≥ 97</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Chỉ số hoàn màu R9: ≥ 90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Độ sâu chùm sáng (L1 + L2) tại 60% Ec: ≥ 930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Tuổi thọ bóng đèn &gt; 50.000 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Mức nhiệt đầu đèn tối đa: ≤20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Công suất tiêu thụ toàn hệ thống: ≤50 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Cầu chì trong: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85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mổ treo trần LED 02 choá (160.000 lux - 120.000 lux)</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gia cố treo trần: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gắn trần: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Vỏ ngoài treo trần: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điều khiển tích hợp trên đầu đèn: 02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nguồn cho 2 đèn mổ: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Bảng điều khiển gắn tường: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Trụ đèn và hệ cánh tay treo loại 2 nhánh: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đèn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đèn phụ: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Tay cầm tiệt trùng (6 cái):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đèn có thể được di chuyển và cố định theo ý muốn của người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Đèn mổ được điều khiển bằng hệ thống điều khiển trên đầu đèn hoặc bảng điều khiển gắn tường.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điều khiển trên đầu đèn có các chức năng sau: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Bật/tắt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cường độ ánh sáng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nhiệt độ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chỉnh kích thước trường sáng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ánh sáng nội soi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cảm biến khoảng cách bằng laser tự động điều chỉnh cường độ và kích thước ánh sáng tương ứng khi thay đổi khoảng cách làm việc của đầu đèn; hoặc có công nghệ tự động điều chỉnh tiêu cự bằng điện tử mà không cần di chuyển đầu đèn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đèn có hệ thống đồng bộ giúp người dùng có thể điểu chỉnh nhiều đầu đèn cùng một lúc; hoặc có công nghệ cho phép thiết lập 3 thông số ánh sáng là cường độ chiếu sáng, kích thước trường sáng, nhiệt độ màu mà không cần chạm vào chóa đèn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1. Tính năng đầu đèn chính: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Cường độ ánh sáng tại 1m: ≥ 160.000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Điều chỉnh cường độ sáng: tối thiểu 6 bước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trường sáng d10 tại 1m của trường sáng: ≥ 24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trường sáng d50 tại 1m của trường sáng: ≥ 12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màu thay đổi: ≥ 3 mức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số hoàn màu Ra: ≥ 96</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Chỉ số hoàn màu R9 (máu): ≥ 96</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Chỉ số hoàn màu R13 (mô): ≥ 98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Bức xạ : ≤ 676 (W/m2)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Tuổi thọ bóng LED: &gt; 60.000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nhiễu loạn dòng khí: ≤ 40%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ước tính tối đa toàn hệ thống cho đầu đèn chính: ≤ 120 VA hoặc ≤ 96W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Bề mặt phát quang mỗi chóa đèn: ≥ 720 cm2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đầu đèn: ≤ 730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Trọng lượng đầu đèn bao gồm khớp nối xoay: ≤ 16kg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Tính năng đầu đèn phụ: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Cường độ ánh sáng tại 1m: ≥ 160.000 lux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Điều chỉnh cường độ sáng: tối thiểu 6 bước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trường sáng d10 tại 1m của trường sáng: ≥ 24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trường sáng d50 tại 1m của trường sáng: ≥ 12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màu có thể thay đổi: ≥ 3 mức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số hoàn màu Ra: ≥ 96</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Chỉ số hoàn màu R9 (máu): ≥ 96</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Chỉ số hoàn màu R13 (mô): ≥ 98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Bức xạ : ≤ 620 (W/m2)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Tuổi thọ bóng LED: &gt; 60.000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nhiễu loạn dòng khí: ≤ 40%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ước tính tối đa toàn hệ thống cho đầu đèn phụ: ≤ 140 VA hoặc ≤ 112W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Bề mặt phát quang mỗi chóa đèn: ≥ 720 cm2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đầu đèn: ≤ 730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Trọng lượng đầu đèn bao gồm khớp nối xoay: ≤ 14kg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Hệ cánh tay treo trần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Cánh tay xoay quanh trục chính: ≥ 360°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Cánh tay xoay quanh trục khuỷu: ≥ 360°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Mức độ lên xuống tại trục khuỷu: ≤ +45° đến ≥ -50°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Mức độ xoay đầu đèn quanh trục: ≥ 360°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Thông số về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 chính: 100 - 240 VAC, 50/60Hz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 sử dụng hộp chuyển đổi dòng điện 24V:  22 - 32 V DC hoặc 22 – 26 V AC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Các tiêu chuẩn chất lượng và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Phân loại theo MDD: Loại 1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Phân loại theo MDR: Loại 1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Giường hồi sức cấp cứu đa năng (phòng hồi tỉnh)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giường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điều khiển điện: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chắn an toàn 2 bên giường: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nằm: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Cọc truyền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giường bằng thép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giường được làm bằng thép tấm/ sắt sơn tĩnh điện, có lỗ để tạo độ thoáng khí  hoặc bằng chất liệu nhựa ABS.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mô-tơ điện: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chắn an toàn được làm bằng nhựa ABS hoặc tương đương, chia 2 phần ở mỗi bên.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Tấm đầu giường được đúc liền khối bằng nhựa ABS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được làm bằng chất liệu polyurethane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Vỏ đệm chống thấm nước, có bọc đệm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Đệm dày khoảng 80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Bánh xe có khóa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Điều chỉnh góc tấm đỡ lưng: 0 – 75</w:t>
            </w:r>
            <w:r>
              <w:rPr>
                <w:sz w:val="22"/>
                <w:szCs w:val="22"/>
                <w:vertAlign w:val="superscript"/>
                <w:lang w:val="pt-BR"/>
              </w:rPr>
              <w:t>o</w:t>
            </w:r>
            <w:r>
              <w:rPr>
                <w:sz w:val="22"/>
                <w:szCs w:val="22"/>
                <w:lang w:val="pt-BR"/>
              </w:rPr>
              <w:t xml:space="preserve">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Điều chỉnh góc nâng bắp đùi: 0 – 35</w:t>
            </w:r>
            <w:r>
              <w:rPr>
                <w:sz w:val="22"/>
                <w:szCs w:val="22"/>
                <w:vertAlign w:val="superscript"/>
                <w:lang w:val="pt-BR"/>
              </w:rPr>
              <w:t>o</w:t>
            </w:r>
            <w:r>
              <w:rPr>
                <w:sz w:val="22"/>
                <w:szCs w:val="22"/>
                <w:lang w:val="pt-BR"/>
              </w:rPr>
              <w:t xml:space="preserve">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 Điều chỉnh góc nghiêng Trendelenburg: 0 –  ≥ 12°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 Điều chỉnh góc nghiêng Trendelenburg ngược: 0 –  ≥ 12°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Điều chỉnh độ cao thấp của giường: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Tải trọng vận hành: ≥ 250 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Móc treo túi nước thải được thiết kế ở cả 2 bên giường.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áp: 100-240V / 50-60Hz.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87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phẫu thuật nội soi ổ bụng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xử lý hình ảnh nội soi full HD kèm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camera full HD: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sáng lạnh tiêu chuẩn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dẫn sáng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Dao mổ điện cao tần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bơm khí CO2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màu nội soi chuyên dụng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dụng cụ phẫu thuật nội soi ổ bụng: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3.1 Bộ xử lý hình ảnh trung tâm full HD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Xử lý ảnh ở độ phân giải Full HD:  ≥1920 x 1080p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Tín hiệu đầu ra tối thiểu có các chuẩn DVI-D hoặc 3G-SDI hoặc HDMI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diện ngõ ra kết nối:  tối thiểu có cổng ≥ 2 kết nối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chụp và lưu ảnh trên ổ USB di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phóng lớn ảnh dạng kỹ thuật số  ≥ 1.5 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 5 công nghệ tăng cường khả năng quan sát mạch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tùy chọn định dạng ảnh BMP và JPEG hoặc TIF và JPEG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Tiêu chuẩn an toàn điện: đạt tiêu chuẩn an toàn IEC 60601-1-1 và IEC 60601-1-2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3.2 Đầu camera nội soi full HD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nghệ cảm biến ≥ 3 CMOS hoặc CCD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Tiêu cự trong khoảng ≤ 14 mm và ≥ 18 mm, có thể điều khiển bằng tay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Trọng lượng nhẹ ≤ 210g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Cáp nối của đầu camera dài ≥ 3 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Có ≥ 2 phím chức năng ở đầu camera có thể thay đổi cài đặt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Dạng chuẩn bảo vệ kháng nước IP X7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Có khả năng phóng đại quang học của coupler/lens điều chỉnh vòng zoom bằng tay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3.3 Nguồn sáng lạnh nội soi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Sử dụng nguồn sáng LED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Tuổi thọ bóng đèn ≥ 30.000 giờ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các bộ chuyển đổi cho phép kết nối với các hãng khác như Storz, Olympus, Richard Wolf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3.4 Dây dẫn sáng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Đường kính ≥ 4.8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khả năng hấp tiệt trùng được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3.5 Dao mổ điện cao tần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3.5.1 Cấu hình: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Máy chính kèm phụ kiện tiêu chuẩn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bàn đạp chân đơn cực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bàn đạp chân lưỡng cực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dây nối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kẹp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dây nối tấm điện cực bệnh nhân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50 tấm điện cực bệnh nhân sử dụng một lần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10 tay dao mổ điện đơn cực sử dụng một lần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01 Adapter chuyển đổi cổng đơn cực nội soi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3.5.2 Tính năng kỹ thuật của Dao điện cao tần: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tối thiểu các chức năng: cắt đơn cực, cầm máu đơn cực, cắt lưỡng cực, cầm máu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cảm ứng LCD ≥ 6 inches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khả năng điều chỉnh công suất cắt thích ứng với mô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ít nhất 02 ngõ ra đơn cực và 02 ngõ ra lưỡng cực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Chức năng cắt đốt đơn cực: Có tối thiểu ≥ 8 chế độ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cắt đơn cực tối đa: ≥ 300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đốt cầm máu đơn cực: ≥ 5 chế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đốt cầm máu đơn cực tối đa: ≥ 200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Chức năng cắt đốt lưỡng cực: Có tối thiểu ≥ 6 chế độ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cắt đốt lưỡng cực công suất cao: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Làm mát: tự nhiên hoặc bằng quạt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nhớ trong: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Đạt các tiêu chuẩn an toàn: IEC60601-1, IEC60601-2-2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3.6 MÁY BƠM CO2 kèm phụ kiện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khiển: màn hình cảm ứng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lượng bơm: ≥ 45 L/phút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ổ bụng: từ ≤3 đến ≥ 25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Mức điện năng tiêu thụ ≤ 150 VA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cảnh báo khi quá áp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 các thông số: Áp lực, lưu lượng, lượng khí tiêu thụ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nâng cấp phần mềm để sử dụng chế độ bơm cho trẻ em và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làm ấm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3.7 Màn hình y tế chuyên dụng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LCD, kích thước ≥ 31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phân giải màn hình: full HD ≥ 1920x1080 điểm ảnh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Tỷ lệ màn hình: 16:9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Góc nhìn (trái phải / trên dưới); ≥ 178°/178°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sáng tối đa: ≥500cd/m2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lệ tương phản màn hình: ≥1000:1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tín hiệu đầu vào: DVI-D hoặc 3G-SDI hoặc HDMI hoặc loại phù hợp với bộ xử lý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3.8 Xe đẩy với 1 tay giữ màn hình.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3.9 BỘ DỤNG CỤ PTNS Ổ BỤNG TỔNG QUÁT (đồng bộ chính hãng với máy chính ngoại trừ các loại kìm kẹp clip, clip cầm máu, hộp ngâm)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kính soi hướng nhìn ≥ 30 độ, đường kính ≥ 10 mm, chiều dài làm việc ≥ 30 cm, dùng cho ứng dụng ICG, có thể tiệt trùng được ở nhiệt độ cao bằng hơi nước: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dụng cụ, không khóa, có chân cắm đốt điện đơn cực: 04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dụng, có khóa, có chân cắm đốt điện đơn cực:  06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Vỏ ngoài dụng cụ, có vạch chia, cỡ Ø 5 mm, dài ≥ 33 cm: 12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Hàm forceps kẹp và phẫu tích, phần hàm dụng cụ dài ≥ 22 mm, hoạt động kép. Cỡ Ø 5 mm: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Hàm forceps phẫu tích, phần hàm dụng cụ dài ≥ 26 mm, hoạt động đơn, có mở lỗ, có răng cưa. Cỡ Ø 5 mm: 06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Hàm forceps kẹp, phần hàm dụng cụ dài khoảng ≥ 18mm, hoạt động đôi. Cỡ Ø 5 mm: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Lưỡi kéo dạng móc, phần hàm dụng cụ dài ≥ 10 mm, hoạt động đơn. Cỡ Ø 5 mm: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Điện cực phẫu tích và cầm máu, đầu hình xẻng tù/ hình thìa có chân cắm đốt </w:t>
            </w:r>
            <w:r>
              <w:rPr>
                <w:sz w:val="22"/>
                <w:szCs w:val="22"/>
              </w:rPr>
              <w:lastRenderedPageBreak/>
              <w:t>điện đơn cực. Cỡ Ø 5 mm, chiều dài ≥ 34 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cực phẫu tích và cầm máu, đầu hình chữ L, có chân cắm đốt điện đơn cực. Cỡ Ø 5 mm, chiều dài ≥ 34 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cầm dụng cụ, không khóa, chân cắm đốt điện lưỡng cực: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Hàm phẫu tích lưỡng cực,  phần hàm dụng cụ dài ≥23 mm, hoạt động kép. Cỡ ≥ 5 mm, chiều dài ≥ 32cm: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Hàm kẹp lưỡng cực,  phần hàm dụng cụ dài ≥23 mm, hoạt động kép. Cỡ ≥ 5 mm, chiều dài ≥ 32cm: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tưới hút, có lỗ, có van khóa, cỡ ≥ 5 mm, dài ≥ 36 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Bộ dây tưới hút, bằng silicone, tiệt trùng được 02 Bộ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Quạt nâng gan/ đỡ tạng, cho phép điều khiển gấp và xòe quạt. Cỡ Ø 5 mm, chiều dài ≥ 32 cm: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Kìm kẹp kim, hàm cong trái, có khóa hãm, tay cầm dạng báng súng hoặc gấp góc, cỡ Ø 5 mm, chiều dài ≥ 33 cm: 02 Cái</w:t>
            </w:r>
          </w:p>
        </w:tc>
      </w:tr>
      <w:tr>
        <w:trPr>
          <w:trHeight w:val="507"/>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Kìm kẹp clip bằng Titan nội soi: 02 Cái</w:t>
            </w:r>
          </w:p>
        </w:tc>
      </w:tr>
      <w:tr>
        <w:trPr>
          <w:trHeight w:val="507"/>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r>
      <w:tr>
        <w:trPr>
          <w:trHeight w:val="507"/>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Clip cầm máu Titan cỡ ML: 01 hộp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Kìm kẹp clip cầm máu Polymer hoặc tương đương cỡ L 02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Clip cầm máu Polymer hoặc tương đương cỡ L: 01 Hộp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Kìm kẹp clip cầm máu Polymer hoặc tương đương cỡ ML 02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Clip cầm máu Polymer hoặc tương đương cỡ ML: 01 hộp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cao tần đơn cực, chiều dài ≥ 3m: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cao tần lưỡng cực, chân cắm đôi, chiều dài ≥ 3m: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Chổi vệ sinh dụng cụ, các cỡ từ ≤ 2,5 mm đến ≥ 16 mm/ hoặc cho kích thước kênh từ Ø 4.6 - 6.5 mm 20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chải vệ sinh dụng cụ, dùng để cọ rửa hàm của dụng cụ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tiệt trùng và bảo quản ống soi, có nắp. Kích thước: ≥ 430x52x40mm: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Hộp ngâm khử khuẩn dụng cụ, kích thước: ≥ 540 x 220 x 100 mm. Bao gồm: Hộp đựng và Nắp đậy 02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Hộp tiệt trùng và bảo quản dụng cụ, có đục lỗ, kích thước: ≥ 400 x 200 x 57 mm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kích thước dụng cụ cho phép: ± 5%</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Máy gây mê </w:t>
            </w:r>
            <w:r>
              <w:rPr>
                <w:sz w:val="22"/>
                <w:szCs w:val="22"/>
              </w:rPr>
              <w:lastRenderedPageBreak/>
              <w:t>kèm thở</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tích hợp màn hình hiển thị: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lưu lượng, loại sử dụng nhiều lần: ≥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Oxy: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Can vôi soda: 05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thải khí mê thừa: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dẫn khí Oxy: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dẫn khí nén: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bốc hơi khí mê: 01 bình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Monitor theo dõi khí mê  hoặc khối đo khí mê tích hợp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xe đẩy 4 bánh, có phanh hãm: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sử dụng nhiều lần cho người lớn bằng Silicon: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sử dụng nhiều lần cho trẻ em bằng Silicon: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nạ gây mê cho người lớn, sử dụng nhiều lần: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nạ gây mê cho trẻ em, sử dụng nhiều lần: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tài liệu hướng dẫn sử dụng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gây mê</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Thích hợp cho gây mê dòng thấp (Low - flow) và dòng tối thiểu (minimal-flow), có tích hợp hệ thống sưởi ấm đường thở giúp tránh đọng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có thể sử dụng cho bệnh nhân người lớn, trẻ em và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sử dụng piston hoặc lồng xếp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hoạt động bằng pin trong với thời gian hoạt động trong ≥ 45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O2 flush cấp nhanh khí O2 vào đường thở cho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bù độ giãn nở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hiển thị áp lực khí hệ thống cung cấp khí trung tâm cho cả 2 loại khí nguồn oxy và khí nén trên màn hình hoặc đồng hồ đo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lưu lượng sử dụng công nghệ sợi nhiệt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thực hiện thao tác gây mê và giúp thở bằng tay (bóp bóng) trong trường hợp mất nguồn điện chính và ắc quy bị lỗi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có báo động phát hiện thiếu hụt khí mới do nguồn cấp khí mới ở mức quá thấp hoặc hở khí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khởi động nhanh trong trường hợp khẩn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bốc hơi khí mê</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khoá an toàn đảm bảo chỉ một loại thuốc mê được sử dụng khi lắp đồng thời 02 bình bốc hơi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Mỗi loại bình bốc hơi có màu sắc khác nhau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Nồng độ thuốc mê : Sevoflurane: tối đa tới ≥ 8 %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 1 tới ≥ 15 L/phút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thuốc mê tối đa: ≥ 250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chế độ thở tiêu chuẩn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Thở bóp bóng bằng tay / Bệnh nhân tự thở (Man/Spont)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kiểm soát thể tích (VCV hoặc IMV)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kiểm soát áp lực ( PCV)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áp lực ngắt quãng đồng thì (SIMV/PS hoặc S-PCV)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(VT): ≤ 20 - ≥ 1400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(rate): ≤ 5 - ≥  60 nhịp /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kỳ thở ra PEEP: 0 - ≥ 20 cm 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Tỉ lệ thở vào/thở ra (I:E):  4:1 tới 1:4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Giới hạn áp lực (Pmax): ≤ 15 - ≥ 70 cm 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Tỉ lệ giữ hít vào (Tip/Ti): 0 - ≥ 50% Hoặc % thời gian thở vào ứng với áp lực thở bình nguyên (Plateau): Tắt, ≤10% đến  ≥ 50%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Lưu lượng thở vào (InspFlow): tối đa tới ≥ 75L/phút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Áp lực thở vào (Pinsp):  ≤ 7 tới ≥ 60 cm 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chính hiển thị các thông tin: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báo hiện tại tối thiểu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Dữ liệu theo dõi 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Dữ liệu theo dõi áp lực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Dữ liệu theo dõi thể tích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Thanh trạng thái hiển thị tối thiểu các thông số:</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Chế độ thở đang chọn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lượng pin trong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còn lại của âm báo đang bị tắt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cảnh báo: hiển thị tối đa ≥ 4 báo động được ưu tiên nhất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Vùng theo dõi O2: hiển thị nồng độ O2 trong khí thở vào và vùng cài đặt giới hạn trên/dưới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giá trị hiển thị: ≤ 10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Vùng theo dõi thể tích thở hiển thị các thông số:</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(Freq): ≤ 2 – ≥ 99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(VT): 0 – ≥ 1400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thông khí phút (MV): 0 – ≥ 40 L/phút và giới hạn cảnh báo trên/dưới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Vùng theo dõi áp lực đường thở hiển thị các thông số:</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kỳ thời ra (PEEP): ≤0 – ≥ 30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trung bình (MEAN): ≤0 – ≥ 50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đỉnh (PEAK): ≤0 – ≥ 80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bình nguyên (PLAT hay Plateau): ≤0 – ≥ 80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Giới hạn báo động áp lực trên hoặc ngưỡng giới hạn áp lực (giới hạn báo động dưới)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Vùng hiển thị áp lực đường thở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Vùng phím mềm hiển thị các thông số và chức năng tùy thuộc vào chế độ thở được chọn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hiệu chỉnh cho các cảm biến Oxy, cảm biến lưu lượng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Nút chức năng chuyển sang chế độ chờ (Stand-by mode)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tra độ rò rỉ</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Mức độ rò rỉ khí cho máy thở tối đa: ≤ 500 ml/phút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Kiểm tra độ giãn nở toàn hệ thống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truy nhập vào nhật ký các sự kiện báo động (Alarm log)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với âm thanh và đèn/hình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bằng âm thanh và đèn báo /hình ảnh với ≥ 03 mức độ cảnh báo khác nhau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tạm dừng báo động âm thanh trong khoảng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điều chỉnh âm lượng cảnh báo với ≥ 10 mức độ âm thanh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cài đặt lại các giới hạn cảnh báo cao nhất/thấp nhất cho các thông số:</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Nồng độ khí O2 thở vào (FiO2)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thông khí phút (MV)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đường thở (Paw)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ngưng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xe đẩy: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di chuyển bằng 4 bánh xe, có phanh hãm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ít nhất 3 ngăn kéo đựng dụng cụ</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bàn ghi chép cho bác sỹ</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Tích hợp thanh ray chuẩn ở hai bên sườn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Monitor theo dõi khí mê hoặc Mô đun theo dõi khí mê</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softHyphen/>
              <w:t xml:space="preserve"> Các thông số đo gồm tối thiểu: CO2, 05 loại khí mê (Halothan, Enflurane, Isoflurane, Sevoflurane, hoặc Desfluran)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đáp ứng : &lt; 500 ms (với các loại khí mê), &lt; 350 ms (với khí CO2)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softHyphen/>
              <w:t xml:space="preserve"> Nguyên lý đo: Công nghệ đo bằng tia hồng ngoại, phương pháp đo "sidestream"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softHyphen/>
              <w:t xml:space="preserve">  Tốc độ lấy mẫu: ≤ 200 ml/phút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softHyphen/>
              <w:t xml:space="preserve"> Hiển thị đồ thị dạng sóng cho thán đồ khí CO2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Hiển thị con số cho các thông số tối thiểu có: Nồng độ thở vào, nồng độ cuối kỳ thở ra cho các khí CO2, khí mê đang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để truyền dữ liệu và nâng cấp phần mềm.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89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hút dịch phòng mổ</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đựng dịch: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dẫn dịch bằng Silicone: 01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lọc khuẩn: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tắc đạp chân: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Cầu chì dự phòng: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hút: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bị có một bộ lọc tiêu chuẩn làm từ PTFE (Polytet- rafluoroethylene)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giá đỡ ống thông để đặt ống thông hoặc ống nối bệnh nhân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đựng dịch làm từ nhựa PC (Polycarbonate)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đồng hồ hiển thị áp lực hút lắp bên trong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Bơm hút: bơm pít-tông là loại bơm không dầu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hút là loại dùng nhiều lần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hút chân không: 0 – ≥ 650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tốc hút: ≥ 60 Lít/min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Độ ồn khoảng: ≤60 dB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Bình chứa dịch: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tổng dung tích ≥ 3700 ml, dung tích làm việc ≥ 3000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nhựa PC (polycarbonate) trong hoặc tương đương, có tay cầm, giá đỡ và vạch chỉ thị mức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áp cung cấp: 220 V/50Hz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lớn nhất: ≥ 150W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Đạt tiêu chuẩn: Class II/ type BF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thở</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treo ống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khí thở vào/thở ra loại dùng nhiều lần: 01 bộ hoặc phin lọc khuẩn dùng một lần: 50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Oxy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khí nén nguồn: 01 chiếc hoặc tua-bin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dự phòng: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người lớn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trẻ em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làm ẩm khí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làm ẩm: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Phổi giả: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Anh - Việt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áp dụng thở xâm nhập và không xâm nhập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và nâng cấp các mode thở, phần mềm mới trong tương lai; Tự động cài đặt các thông số thông khí ban đầu cho bệnh nhân dựa trên chỉ số cân nặng lý tưởng được đưa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dùng cho bệnh nhân từ trẻ em đến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loại cảm ứng kích thước tổng cộng: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tính năng cảnh báo Apnea (ngừng thở) và chế độ dự phòng ngưng thở. Có khả năng đo áp lực phổi âm (NIF hoặc MIP) và chỉ số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bù rò rỉ khí hoặc bù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theo dõi các thông số trong khoảng thời gian ≥ 72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đánh dấu bằng màu sắc nhịp thở tự nhiên trên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chế độ và kiểu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Mode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điều khiển, hỗ trợ (A/C)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đồng thì ngắt quãng (SIMV)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tự nhiên (SPONT) hoặc CPAP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hai mức áp lực (Bilevel)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tỷ lệ (PAV+)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thể tích (VV+)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kiểm soát bắt buộc: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khiển thể tích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hỗ trợ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áp lực (PS hoặc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đảm bảo thể tích (VS hoặc Dynamic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theo tỷ lệ (PA hoặc Proportional PSV) hoặc chế độ thông khí tự động thích ứng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Kiểu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Xâm lấn (có bù áp lực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Không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Yêu cầu về các thông số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hỗ trợ (Pressure support): 0 - ≥ 60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Gia tốc tăng dòng khí: ≤ 1% - 100% hoặc ≤ 0.05 - ≥ 2s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thở ra hoặc ngắt dòng hỗ trợ: ≤ 5% - ≥ 70%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 50 - ≥ 2500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 1- ≥ 100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đỉnh thở vào: ≤ 1 - ≥ 150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cao nguyên: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thở vào: ≤ 5 - ≥ 90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thể cài đặt độc lập đồng thời Tần số thở và Thời gian thở vào (Ti)  hoặc I:E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 0.2 - ≥ 8.0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 ≤ 1:299 - ≥ 4.00:1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ra: ≥ 0.1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≤0.5 - ≥ 45 cmH2O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Kiểu trigger: có thể lựa chọn trigger áp lực hoặc trigger dòng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kích thở áp lực: ≤ 0.1 - ≥ 15 cmH2O (mbar) dưới PEEP hoặc ≥–0.1 đến ≤ –10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nhạy kích thở dòng: ≤ 0.1 - ≥ 20 lít/phút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FiO2 (O2%): ≤ 21%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khí ngừng thở (Apnea ventilation)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ngừng thở: ≤ 10 - ≥ 60s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cài đặt giới hạn cảnh báo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đường thở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hô hấp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theo dõi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Nồng độ oxy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thì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cuối kỳ hít vào hoặc áp lực đỉnh hoặc áp lực bình nguyên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đỉnh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trung bình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thở nhanh nông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của nhịp tự thở hoặc tần số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thở của bệnh nhân hoặc Tổng công thở hoặc công thở theo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phổi âm (MIP hoặc NIF)</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giãn nở phổi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phổi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 thể hiển thị được các đồ thị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 thị áp lực-Thời gian, đồ thị Dòng chảy-Thời gian, đồ thị Thể tích-Thời gian hoặc đồ thị vòng lặp áp lực-Thể tích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+Khả năng điều chỉnh các tỉ lệ của tung độ/ hoành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chọn chức năng dừng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thị trạng thái máy và báo động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Hệ thống cảnh báo linh hoạt có thể phân cấp mức độ nguy hiểm của các cảnh báo.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3 mức cảnh báo: Cảnh báo mức cao, cảnh báo mức trung bình và cảnh báo mức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báo không có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lỗi giao diện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báo van xả áp lực an toàn đang mở hoặc cảnh báo áp lực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Chỉ thị khối nguồn dự phòng đang sẵn sàng hoạt động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máy đang hoạt động bằng ắc-quy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trạng thái ắc-quy (đã nạp/đang nạp)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số điều khiển bổ sung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chụp màn hình và khóa màn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Tạm ngắt âm thanh cảnh báo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lịch sử sự kiện (cài đặt,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Phím hiển thị các trợ giúp cơ bản trong sử dụng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cung cấp 100% O2 cho bệnh nhân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Thở điều khiển thủ công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ra: thực hiện đo Auto-PEEP (PEEPi)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vào:  Cho  phép  đo  độ  giãn  nỡ  (compliance)  và  trở  kháng  đường  thở (resistance)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kiểm tra máy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tự kiểm tra khi bật nguồn để phát hiện lỗi trong quá trình khởi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tra hệ thống để đánh giá độ kiểm tra độ hở khí, độ giãn nở và trở kháng của hệ thống dây thở và các phụ kiện liên quan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hiệu chuẩn cảm biến 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hoạt động với ắc quy ≥ 60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cấp khí nén hoặc ôxy ≤ 35 - ≥ 87 psi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nạp ắc quy ≤ 8 tiếng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thở chức năng cao</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treo ống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khí thở vào/thở ra loại dùng nhiều lần: 01 bộ hoặc phin lọc khuẩn dùng một lần: 50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Oxy nguồn: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nối khí nén nguồn: 01 chiếc hoặc tua-bin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Pin dự phòng: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đẩy: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người lớn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dây thở trẻ em dạng silicon sử dụng nhiều lần: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làm ẩm khí thở: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làm ẩm: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Phổi giả: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Anh - Việt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áp dụng thở xâm nhập và không xâm nhập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mở rộng và nâng cấp các mode thở, phần mềm mới trong tương lai; Tự động cài đặt các thông số thông khí ban đầu cho bệnh nhân dựa trên chỉ số chiều cao hoặc cân nặng lý tưởng được đưa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dùng cho bệnh nhân từ trẻ em đến người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hiển thị loại cảm ứng kích thước tổng cộng: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tính năng cảnh báo Apnea (ngừng thở) và chế độ dự phòng ngưng thở. Có khả năng đo áp lực phổi âm (NIF hoặc MIP) và chỉ số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chức năng phân tích cai thở gồm các giao thức để xác định mức độ sẵn sàng </w:t>
            </w:r>
            <w:r>
              <w:rPr>
                <w:sz w:val="22"/>
                <w:szCs w:val="22"/>
              </w:rPr>
              <w:lastRenderedPageBreak/>
              <w:t>cai thở và sẵn sàng rút ống nội khí quản) với các thử nghiệm thở tự nhiên SAT hoặc SBT; hoặc có chế độ thông khí tự động thích ứng để hỗ trợ cai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thủ thuật huy động phế nang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tự động bù rò rỉ khí hoặc bù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hỗ trợ tìm áp lực PEEP thích hợp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theo dõi các thông số trong khoảng thời gian ≥ 72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đánh dấu bằng màu sắc nhịp thở tự nhiên trên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chế độ và kiểu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Mode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điều khiển, hỗ trợ theo thể tích/ áp lực (A/C hoặc VCV/PCV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đồng thì ngắt quãng (SIMV) theo thể tích/ áp lực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khí giới hạn áp lực (PLV)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tự nhiên (SPONT) hoặc CPAP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hai mức áp lực (Bilevel)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tỷ lệ (PAV+ hoặc Proportional PSV) hoặc chế độ thông khí tự động thích ứng hỗ trợ cai thở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khí hỗ trợ thể tích (VV+) hoặc hỗ trợ áp lực đảm bảo thể tích (Dynamic PSV)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kiểm soát bắt buộc: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Điều khiển thể tích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Điều khiển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kiểu hỗ trợ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áp lực (PS hoặc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đảm bảo thể tích (VS hoặc Dynamic PSV)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Hỗ trợ theo tỷ lệ (PA hoặc Proportional PSV) hoặc chế độ thông khí tự động thích ứng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Kiểu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Xâm lấn (có bù áp lực ống nội khí quản)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Không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Yêu cầu về các thông số cài đặt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hỗ trợ (Pressure support): 0 - ≥ 60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Gia tốc tăng dòng khí: ≤ 1% - 100% hoặc ≤ 0.05 - ≥ 2s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thở ra hoặc ngắt dòng hỗ trợ: ≤ 5% - ≥ 70%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 50 - ≥ 2500 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thở: ≤ 1- ≥ 100 nhịp/phút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Lưu lượng đỉnh thở vào: ≤ 1 - ≥ 150 lít/phút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cao nguyên: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thở vào: ≤ 5 - ≥ 90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thể cài đặt độc lập đồng thời Tần số thở và Thời gian thở vào (Ti)  hoặc I:E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 0.2 - ≥ 8.0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 ≤ 1:299 - ≥ 4.00:1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ra: ≥ 0.1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PEEP: ≤0.5 - ≥ 45 cmH2O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Kiểu trigger: có thể lựa chọn trigger áp lực hoặc trigger dòng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nhạy kích thở áp lực: ≤ 0.1 - ≥ 15 cmH2O (mbar) dưới PEEP hoặc ≥–0.1 đến ≤ –10 cmH2O (mbar)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Độ nhạy kích thở dòng: ≤ 0.1 - ≥ 20 lít/phút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FiO2 (O2%): ≤ 21% - 100%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thông khí ngừng thở (Apnea ventilation hoặc Backup ventilation)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ngừng thở: ≤ 10 - ≥ 60s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cài đặt giới hạn cảnh báo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lực đường thở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Tần số hô hấp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phút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khí lưu thông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theo dõi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Nồng độ oxy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dương cuối thì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cuối kỳ hít vào hoặc áp lực đỉnh hoặc áp lực bình nguyên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ra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lưu thông thở vào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Tỉ số I:E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đỉnh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trung bình của đường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khí phút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 số hô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số thở nhanh nông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thở vào của nhịp tự thở hoặc tần số thở tự nhiên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thở của bệnh nhân hoặc Tổng công thở hoặc công thở theo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phổi âm (MIP hoặc NIF)</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lực P0.1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giãn nở phổi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Trở kháng phổi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 thể hiển thị được các đồ thị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Đồ thị áp lực-Thời gian, Đồ thị Dòng chảy-Thời gian, Đồ thị Thể tích-Thời gian và chọn hiển thị được Đồ thị vòng lặp áp lực-Thể tích hoặc thể tích lưu lượng hoặc lưu lượng áp lực. Có thể lưu lại đồ thị vòng lặp tham chiếu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+Khả năng điều chỉnh các tỉ lệ của tung độ/ hoành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chọn chức năng dừng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thị trạng thái máy và báo động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Hệ thống cảnh báo linh hoạt có thể phân cấp mức độ nguy hiểm của các cảnh báo.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3 mức cảnh báo: Cảnh báo mức cao, cảnh báo mức trung bình và cảnh báo mức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Thông báo không có thông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lỗi giao diện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báo van xả áp lực an toàn đang mở hoặc cảnh báo áp lực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Chỉ thị khối nguồn dự phòng đang sẵn sàng hoạt động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máy đang hoạt động bằng ắc-quy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Chỉ thị trạng thái ắc-quy (đã nạp/đang nạp)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số điều khiển bổ sung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chụp màn hình và khóa màn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Tạm ngắt âm thanh cảnh báo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lịch sử sự kiện (cài đặt,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Phím hiển thị các trợ giúp cơ bản trong sử dụng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Cho phép cung cấp 100% O2 cho bệnh nhân trong vòng ≥ 2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Tạo nhịp thở bằng tay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ra: thực hiện đo Auto-PEEP (PEEPi)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Giữ  thở  vào:  Cho  phép  đo  độ  giãn  nỡ  (compliance)  và áp lực bình nguyên (P pleteau)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kiểm tra máy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tự kiểm tra khi bật nguồn để phát hiện lỗi trong quá trình khởi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tra hệ thống để đánh giá độ kiểm tra độ hở khí, độ giãn nở và trở kháng của hệ thống dây thở và các phụ kiện liên quan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hiệu chuẩn cảm biến 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hoạt động với ắc quy ≥ 60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cấp khí nén hoặc ôxy ≤ 35 - ≥ 87 psi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nạp ắc quy ≤ 8 tiếng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Monitor theo dõi bệnh nhân 6 thông số</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Cấu hình cho mỗi máy theo dõi bệnh nhân 06 thông số gồm: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và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điện tim ECG: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SPO2: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huyết áp không xâm lấn NiBP: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nhiệt độ: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Resp: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huyết áp xâm lấn: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Theo dõi các thông số: ECG, SPO2/ nhịp tim, NiBP, nhiệt độ, nhịp thở, 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Tự động phát hiện rối loạn nhịp tim và đo đoạn 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cổng kết nối mạng tới hệ thống máy trung tâm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máy in nhiệt tích hợp trong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màu LCD TFT hoặc tương đương hoặc tốt hơn: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800 x 600 pixels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hiển thị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Pin dự phòng: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 15 đến ≥ 300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Trẻ sơ sinh/nhi: ≤15 đến ≥350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 hoặc ≤±2 bpm/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1bpm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nhạy: ≥ 200 μV đỉnh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Bác bỏ sóng T cao: ≥1.2mV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Loại rối loạn nhịp tim: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PVC: ≤ 0 - ≥31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Phân đoạn ST: ≤ -2mV đến ≥ 2mV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của phân đoạn ST: ≤ -0.8mV đến ≥ 0.8mV hoặc 10% giá trị nào lớn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Băng thông: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phẫu thuât: ≤ 1Hz đến ≥ 20Hz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giám sát: ≤ 0.5Hz đến ≥ 40Hz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Chẩn đoán: ≤ 0.05Hz đến ≥150Hz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ST: ≤ 0.05Hz đến ≥ 40Hz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Phát hiện máy tạo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Khuếch đại: ≤2mV đến ≥700mV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xung rộng: ≤0.1ms đến ≥2.0ms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nhịp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Đo trở kháng qua điện cực ngực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 ≤ 0- ≥ 120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 nhi: ≤ 0 đến ≥150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≤±2 nhịp cho phạm vi 0 đến 150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 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0 đến ≥ 50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±0.1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0-100%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Cập nhật hiển thị: ≤ 2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±2% đối với người lớn/ nhi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mạch: ≤ 20 đến ≥ 250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huyết áp không xâm lấn NiBP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đo: Dao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Người lớn: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≤40- ≥270mmHg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 10- ≥215mmHg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≥235mmHg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 40- ≥200mmHg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≤10- ≥ 150mmHg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≥165mmHg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 40- ≥135mmHg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 10- ≥100mmHg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≥110mmHg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hoạt động: thủ công, tự động,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Khoảng thởi gian tự động: có thể cài đặt từ 1, 2, 3, 4, 5, 10, 30, 60, 90, 120, 180, 240, 480 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Nhãn kênh: ART/ PA/ CVP/ RA/ LAP/ ICP/ P1/ P2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nhạy đầu vào: ≥ 5 μV/V/mmHg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 -40 – ≥ 300mmHg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Động mạch phổi: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tĩnh mạch trung tâm: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tâm nhĩ phải: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tâm nhĩ trái: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hộp sọ: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P1, P2: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 mmHg hoặc ±2%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1 mmHg hoặc ≥ 0.1 kPa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mạch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Khoảng đo: ≤ 25-≥ 350 bpm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giấy: ≥ 50mm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bản ghi trên giấy: ≥ 48mm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in 25 hoặc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Cài đặt waveform: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Đồng bộ đầu ra: Máy khử rung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VGA: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USB: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đa chức năng: Bao gồm đồng bộ đầu ra, gọi hỗ trợ, xuất tín hiệu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dẫn cảnh báo: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trữ dữ liệu: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Cảnh báo sự kiện: ≥ 200 sự kiện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Lịch sử rối loạn nhịp tim: ≥100 sự kiện rối loạn nhịp tim và dạng song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Dạng sóng: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Monitor theo dõi bệnh nhân 7 thông số cho phòng mổ</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Cấu hình cho mỗi máy theo dõi bệnh nhân 07 thông số gồm: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và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điện tim ECG: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SPO2: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huyết áp không xâm lấn NiBP: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nhiệt độ: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Resp: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huyết áp xâm lấn: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Bộ đo EtCO2: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Pin tích hợp trong máy: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Theo dõi các thông số: ECG, SPO2/ nhịp tim, NiBP, nhiệt độ, nhịp thở, 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Tự động phát hiện rối loạn nhịp tim và đo đoạn 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cổng kết nối mạng tới hệ thống máy trung tâm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máy in nhiệt tích hợp trong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màu LCD TFT: ≥ 12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800 x 600 pixels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Pin dự phòng: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thông số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đo điện tim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Người lớn: ≤ 15 đến ≥ 300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Trẻ sơ sinh/nhi: ≤15 đến ≥350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 hoặc +1BPM/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1bpm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nhạy: ≥ 200 μV đỉnh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Bác bỏ sóng T cao: ≥1.2mV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Loại rối loạn nhịp tim: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PVC: ≤ 0 - ≥31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Phân đoạn ST: ≤ -2mV đến ≥ 2mV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của phân đoạn ST: ≤ -0.8mV đến ≥ 0.8mV hoặc 10% giá trị nào lớn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Băng thông: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phẫu thuât: ≤ 1Hz đến ≥ 20Hz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giám sát: ≤ 0.5Hz đến ≥ 40Hz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Chẩn đoán: ≤ 0.05Hz đến ≥150Hz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ST: ≤ 0.05Hz đến ≥ 40Hz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Phát hiện máy tạo nhịp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Khuếch đại: ≤2mV đến ≥700mV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xung rộng: ≤0.1ms đến ≥2.0ms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nhịp thở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Đo trở kháng qua điện cực ngực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Người lớn: ≤ 0- ≥ 120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 nhi: ≤ 0 đến ≥150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 nhịp cho phạm vi 120 đến 150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 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0 đến ≥ 50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Sai số: ±0.1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SPO2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0-100%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Cập nhật hiển thị: ≤ 2 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±2% đối với người lớn/ nhi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mạch: ≤ 20 đến ≥ 250 nhịp/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huyết áp không xâm lấn NiBP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Phương pháp đo: Dao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Người lớn: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≤40- ≥270mmHg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 10- ≥215mmHg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≥235mmHg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 40- ≥200mmHg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≤10- ≥ 150mmHg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≥165mmHg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Trẻ sơ sinh: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thu: ≤ 40- ≥135mmHg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tâm trương: ≤ 10- ≥100mmHg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Huyết áp trung bình (Map): ≤ 20- ≥110mmHg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±5mmHg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hoạt động: thủ công, tự động,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Khoảng thởi gian tự động: có thể cài đặt từ 1, 2, 3, 4, 5, 10, 30, 60, 90, 120, 180, 240, 480 phút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Huyết áp xâm lấn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Nhãn kênh: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nhạy đầu vào: ≥ 5 μV/V/mmHg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 -40 – ≥ 300mmHg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Động mạch phổi: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tĩnh mạch trung tâm: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tâm nhĩ phải: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tâm nhĩ trái: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hộp sọ: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P1-P4: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 mmHg hoặc ±2%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 1 mmHg hoặc ≥ 0.1 kPa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Nhịp mạch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Khoảng đo: ≤ 25-≥ 350 bpm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1%</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giấy: ≥ 50mm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in 25 hoặc 50 mm/s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Cài đặt waveform: Có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Đồng bộ đầu ra: Máy khử rung tim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VGA: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USB: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Cổng đa chức năng: Bao gồm đồng bộ đầu ra, gọi hỗ trợ, xuất tín hiệu ECG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Chỉ dẫn cảnh báo: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Lưu trữ dữ liệu: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Cảnh báo sự kiện: ≥ 200 sự kiện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Lịch sử rối loạn nhịp tim: ≥100 sự kiện rối loạn nhịp tim và dạng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Dạng sóng: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đo EtCO2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CO2: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0 - ≥150 mmHg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0 - ≥20%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đo awRR: ≤ 0 - ≥150 rpm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chính xác: ≤ ± 2rpm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dụng cụ chuyên dụng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đựng dụng cụ: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≥(800 x 400 x 1600) mm (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tủ làm bằng INOX hoặc tương đương, kích thước (25x25) mm (sai số sản xuất cho phép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hai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trước hai cánh kính có khung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Bên trong có hai đợt kính hoặc inox chia đều thành 3 khoang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tủ trên và dưới có tay nắm INOX hoặc tương đương, có khóa đóng mở</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chân tủ có đóng nút cao su chống trượt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siêu âm đen trắng hai đầu dò kèm máy in, có xe đẩy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dạng xe đẩy: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Đầu dò Linear: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Đầu dò Convex: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máy vi tính: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phun màu: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UPS online: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hiển thị LCD hoặc tương đương, kích thước ≥ 17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cảm ứng ≥ 10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ổ cắm đầu dò đồng thời: ≥ 3 cổng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kênh xử lý số hóa ≥ 112.500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khung hình: tối đa ≥ 827 khung hình/giây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động lên đến: ≥ 260 dB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mode hoạt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2D Mode (B Mode)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 Mode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Doppler xung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cơ bản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Tự động tối ưu hóa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Xử lý chùm tia số hóa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Hình ảnh hòa âm mô</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Gói phần mềm khám bụng tổng quát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Gói phần mềm khám mạch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HỆ THỐNG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Convex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rộng dải tần số: ≤ 2.0 - ≥ 5.0 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chấn tử: ≥ 128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FOV: ≥ 55°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Ứng dụng khám: bụng tổng quát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dò Linear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tần số hoạt động: từ ≤ 4.0 đến ≥ 12.0 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chấn tử: ≥ 128</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Trường nhìn: 38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siêu âm đen trắng xách tay 2 đầu dò kèm máy in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dò Convex: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dò Linear: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mềm đo đạc (tích hợp trong máy): 01 gói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kèm theo: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kế toàn màn hình ≥15inch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có thể điều chỉnh góc nghiêng 60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 cứng ≥ 256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Đầu dò:</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dò Convex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Ứng dụng: Ổ bụng, Sản khoa, Phụ khoa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Băng thông: ≤ 2.0 MHz - ≥ 5 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dò Linear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Ứng dụng: Bộ phận nhỏ, mạch máu, cơ xương, thần kinh,…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Băng thông: ≤ 4.0 MHz - ≥12 MHz.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Phần mềm đi kèm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chế độ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 Mode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 Mode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Doppler màu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Doppler năng lượng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Doppler xung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phần mềm hỗ trợ:</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DICOM: Hỗ trợ DICOM cơ bản, Worklist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hỗ trợ khám sản khoa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hỗ trợ khám bụng tổng quát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hỗ trợ khám mạch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tạo quy trình quét chuẩn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Máy xét nghiệm sinh hóa tự động ≥560 test/giờ bao gồm điện giải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Đĩa chương trình: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Sách hướng dẫn sử dụng bằng tiếng Anh: 01 quyển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cuvette: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Bóng đèn halogen: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Lọ đựng hóa chất R1 và R2: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dẫn: 02 sợi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chứa nước rửa: 01 bình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Phụ kiện tiêu chuẩn kèm theo: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Hiệu suất chung: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Loại thiết bị  Hoàn toàn tự động, ngẫu nhiên, ưu tiên mẫu cấp cứu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xét nghiệm: ≥ 560 xét nghiệm/giờ chỉ cho các bài xét nghiệm trắc quang; ≥ 1000 xét nghiệm/giờ khi kết hợp với các xét nghiệm ISE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Nguyên tắc xét nghiệm: Phép đo màu, đo độ đục, ISE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phân tích: Điểm cuối, động học, đơn/đôi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Mục phân tích cùng một lúc ≥ 75 mục đo màu và ≥ 3 mục ISE (K, Na, Cl tùy chọn)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 vực mẫu: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Vị trí mẫu: ≥ 100 vị trí mẫu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 vực thuốc thử: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Kim hút thuốc thử  ≥ 2, với chức năng phát hiện mức chất lỏng và va chạm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Khối lượng thuốc thử  ≤  20μl ~ ≥350μl, có thể gia tăng 1μl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Mã vạch thuốc thử: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 vực phản 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Cuvet phản ứng  Cốc nhựa quang học ≥ 100 vị trí, đường kính quang học là ≥ 5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phản ứng ≥ 37°C, ±0.2°C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Reaction cuvette cleaning: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quang học: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Nguồn sáng Đèn halogen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Bước sóng: tối thiểu ≥10 bước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hấp thụ: 0 ~ ≥2.500 Abs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Hiệu chuẩn và Kiểm soát chất lượng: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kiểm soát chất lượng: Tối thiểu có Kiểm soát chất lượng thời gian thực, kiểm soát chất lượng riêng lẻ và kiểm soát chất lượng hàng tháng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điều hành: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điều hành máy tính cá nhân Windows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mềm điều hành đồ họa phiên bản tiếng Anh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Cấu hình máy tính cá nhân  CPU ≥ 2.2GHz (bộ xử lý lõi kép); Bộ nhớ ≥1G; Ổ cứng ≥ 160G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LCD ≥ 17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nối hệ thống: Kết nối mạng TCP / IP hoặc tương đương, chuẩn RS-232C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lastRenderedPageBreak/>
              <w:t>98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Kính hiển vi 2 mắt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Kính hiển vi 2 mắt kèm bộ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Nguồn sáng: Đèn LED cường độ cao có thể điều chỉnh cường độ ánh sáng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Thị kính: ≥10x /18mm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kính có tối thiểu các loại: 4x/0.1; 10x/0.25; 40x/0.65; 100x/1.25 (ngâm dầu)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Ống quan sát nghiêng ≥ 30 độ xoay 360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thể điều chỉnh khoảng cách ≤ 55 - ≥75mm (± 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bàn sa trượt ≥(135x125mm)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sa trượt di chuyển ≥(68x28)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núm điều chỉnh ở bên cạnh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99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điện giải N+, K+, CL-</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điện cực: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Hóa chất đi kèm: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Giấy in nhiệt: 01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Nguyên lý: Đo trực tiếp hoặc Điện hóa (ISE trực tiếp)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Mẫu có thể dùng tối thiểu các loại: Máu toàn phần, huyết thanh, huyết tương, nước tiểu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mẫu tối thiểu: ≤150µl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Tốc độ xét nghiệm: ≥80 mẫu/giờ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Hiệu chuẩn: Tự động hoặc thủ công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Đầu ra: Máy in nhiệt tích hợp, cổng kết nối RS-232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độ đông máu tự động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mềm quản lý dữ liệu (tích hợp):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đọc mã vạch (tích hợp):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Hộp hóa chất thử máy APTT, PT, FIB (01 loại bất kỳ): 01 hộp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rửa Clearner: 01 lọ</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Can đựng nước thải 1,5 Lít: 01 Can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Can đựng đựng nước 1,5 Lít: 01 can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mức nước cất: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mức nước thải: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 Filter: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Khay để hóa chất: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Sample Cup: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Cuvette chứa mẫu: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Cầu chì: 12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CD hướng dẫn sử dụng: 01 bản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phân tích: ≥ 60 test/giờ (PT), ≥ 50 test /giờ (APTT)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xét đông máu tự động hoàn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diện: ≥ 1 cổng RS232, ≥2 cổng USB, ≥1 cổng LAN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mềm (tích hợp) cho phép vận hành, giám sát, báo cáo kết quả và phản ứng đường cong hiệu chỉnh lên đến ≥ 6 điểm có sẵn cho mỗi test.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 loại xét nghiệm đông máu thường quy và cấp cứu (STAT) cho mọi xét nghiệm: làm được tối thiểu các xét nghiệm PT, APTT, FIB, Thrombin Time, Single Factors (II-XII) hoặc Factor analysis, D-Dimer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Yêu cầu chi tiết: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phân tích đông máu tự động hoàn toàn cho xét nghiệm đông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màu cảm ứng chạm: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Xét nghiệm: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Tối thiểu các thông số đông máu: PT, APTT, Fib, Thrombin Time, Single Factors (II- XII) hoặc factor analysis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Tối thiểu các thông số xét nghiệm Latex: D- Dimer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Quang học, nguồn sáng Led với quang kế bước sóng tối thiểu (405, 575nm)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Rotor đo hoặc khay phản 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32 vị trí Cuvette trên vòng roto/ Khay phản 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điều khiển/phản ứng 37°C ≤+/-0.5°C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Mẫu - Chất thử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2x9 vị trí chạy mẫu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3 vị trí chạy cấp cứu (STAT)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15 vị trí chất thử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Khay thuốc thử có thể tháo rời để bảo quản qua đêm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1 vị trí rửa Cleaner</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Mẫu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Pipettor (kim hút)  nóng ở 37ºC; di chuyển được 3 hướng (x,y,z)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Cuvette sử dụng lớn nhất cho test (≤ 150 μl - ≥ 300 μl)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Nước cất và nước thải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cảm biến mức nước (báo cạn và đầy)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Rửa thông thường bằng nước cất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Phần mềm /chuyên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Tới ≥ 100 kết quả và dữ liệu đường cong có thể được lưu trữ trong bộ nhớ vòng hoặc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 động hiệu chuẩn (Calibaration)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Xác định một hoặc nhiều (tới ≥ 32 vị trí Cuvette)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Chương trình QC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Giao diện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≥1 RS232</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2xUSB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 1x Lan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ly tâm đa năng ≥ 4000 vòng/ phút</w:t>
            </w: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b/>
                <w:bCs w:val="0"/>
                <w:i/>
                <w:iCs/>
                <w:sz w:val="22"/>
                <w:szCs w:val="22"/>
              </w:rPr>
            </w:pPr>
            <w:r>
              <w:rPr>
                <w:b/>
                <w:i/>
                <w:iCs/>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Rotor văng đựng ống nghiệm: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Bucket cho ống nghiệm thuỷ tinh: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Hướng dẫn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b/>
                <w:bCs w:val="0"/>
                <w:i/>
                <w:iCs/>
                <w:sz w:val="22"/>
                <w:szCs w:val="22"/>
              </w:rPr>
            </w:pPr>
            <w:r>
              <w:rPr>
                <w:b/>
                <w:i/>
                <w:iCs/>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Khả năng chứa mẫu tối đa đáp ứng: 15mL x 24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Vận tốc (vòng/phút) tối đa: ≥ 4000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Lực ly tâm tối đa (x g): ≥ 2610 x 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220/230V ±10%, 50/60Hz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Cài đặt tốc độ tối đa: ≥ 4000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Cài đặt thời gian: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hideMark/>
          </w:tcPr>
          <w:p>
            <w:pPr>
              <w:tabs>
                <w:tab w:val="left" w:pos="567"/>
              </w:tabs>
              <w:spacing w:line="240" w:lineRule="auto"/>
              <w:rPr>
                <w:sz w:val="22"/>
                <w:szCs w:val="22"/>
              </w:rPr>
            </w:pPr>
            <w:r>
              <w:rPr>
                <w:sz w:val="22"/>
                <w:szCs w:val="22"/>
              </w:rPr>
              <w:t>Bộ nhớ cài đặt: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Điều chỉnh gia tốc/giảm tốc: Có</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phân tích huyết học tự động ≥ 28 thông số</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tính: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Phụ kiện chuẩn kèm theo: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Sách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≥25, trong đó có tối thiểu các thông số sau: WBC, BASO#, NEU#, EOS#, LYM#, MON#, BASO%, NEU%, EOS%, LYM%, MON%, RBC, HGB, MCV, MCH, MCHC, RDW-CV, RDW-SD, HCT, PLT, MPV, PDW, PCT, P-LCR, P-LCC.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≥09 thông số nghiên cứu: RDW-SD, PCT, PDW, P-LCC, P-LCR, AL#, AL%, IG#, IG%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+ 2 biểu đồ tán xạ</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+ 2 đồ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phân tích: Phương pháp đo lưu lượng tế bào bằng laser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so mầu cho xét nghiệm đo hemoglobin.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Phương pháp trở kháng cho RBC và PLT.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60 xét nghiệm/giờ.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mẫu: Tối thiểu ≥3 chế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Lấy mẫu: Thủ công hoặc tự động lấy mẫu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lưu trữ dữ liệu: ≥ 50.000 kết quả</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xử lý dữ liệu: Giao diện RJ45/ USB/ LIS hai chiều.</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phân tích nước tiểu tự động 10 thông số</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cung cấp: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 màu ≥ 4 inches</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Thông số xét nghiệm: có tối thiểu UBG, BIL, KET, CRE, BLD, PRO, MALB, </w:t>
            </w:r>
            <w:r>
              <w:rPr>
                <w:sz w:val="22"/>
                <w:szCs w:val="22"/>
              </w:rPr>
              <w:lastRenderedPageBreak/>
              <w:t>NIT, LEU, GLU, SG, pH, VC, Ca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Nguyên lý phân tích: Phương pháp đo màu quang điện (Photoelectric colorimetry)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Bước sóng: có tối thiểu ≥3 bước sóng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nhớ dữ liệu: ≥1.000 kết quả</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Ngôn ngữ: tối thiểu có Tiếng Anh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xét nghiệm máu lắng tự động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in nhiệt: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Phụ kiện tiêu chuẩn đi kèm (adaptor, dây nguồn, giấy in nhiệt):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máu lắng: 10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phân tích: ≥ 1ml máu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phân tích: ≤60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Khả năng phân tích: ≥ 50 mẫu /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Cổng kết nối giao diện RS 232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ấm 37 đến 60 độ C, ≥ 60 lít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ấm 37 đến 60 độ C, ≥ 60 lít kèm phụ kiện tiêu chuẩn: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Sử dụng phương pháp đối lưu không khí tự nhiên hoặc cưỡng bức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điều khiển vi xử lý PID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nhiệt độ: Nhiệt độ môi trường ≤ +5°C - ≥ 70°C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Hẹn giờ: ≤ 1 phút - ≥ 99,9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Thể tích: ≥ 60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Số lượng kệ (Tiêu chuẩn / Tối đa): 2/10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bên trong: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bên ngoài: Thép tráng Epoxy – 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 400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Nguồn điện: 230 V, 50/60 Hz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Tủ an toàn sinh học cấp </w:t>
            </w:r>
            <w:r>
              <w:rPr>
                <w:sz w:val="22"/>
                <w:szCs w:val="22"/>
              </w:rPr>
              <w:lastRenderedPageBreak/>
              <w:t>2</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lastRenderedPageBreak/>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tủ ngoài làm bằng thép sơn epoxy-polyester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Không khí được lọc tuần hoàn một phần HEPA hoặc tốt hơn để kéo dài tuổi thọ của các bộ lọc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Đặc tính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điều khiển vi xử lý</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luồng khí được kiểm soát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màn hình LED theo dõi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Hệ thống báo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Bộ lọc: Hiệu suất 99.999% cho các hạt ≥ 0,3µm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Buồng: Tấm thép cán nguội sơn Epoxy 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làm việc: thép không gỉ 304 hoặc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 60 dBA.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Hood Laminair</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chính +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Đèn huỳnh quang/UV: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đế chính hãng: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cáp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HDSD, lắp đặt, bảo trì (Tiếng Anh +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tủ bên ngoài làm bằng thép cán nguội phủ sơn epoxy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làm việc bằng thép không gỉ 304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Tính năng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được điều khiển vi xử lý</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luồng khí được kiểm soát liên tục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bù tự động tốc độ chống lại bộ lọc HEPA bị tắc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báo động khi luồng khí thấp hoặc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Bộ lọc HEPA: Hiệu suất ≥ 99.999% cho các hạt ≥ 0,3µm hoặc ≥ 99.995% cho các hạt kích thước khoảng 0,1 ÷ 0,3µm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Kiểm soát tốc độ dòng khí: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Quạt thổi: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Ánh sáng: Hiệu suất cao, điện áp thấp: ≥ 800 lux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 63 Dba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lạnh ≥ 250 lít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Kệ: 5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THÂN TỦ</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Vật liệu cách nhiệt: Polyurethane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Vật liệu bên trong: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Vật liệu bên ngoài: Bột Epoxy-Polyester tráng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KIỂM SOÁT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Hệ thống rã đông tự động để duy trì hiệu quả làm lạnh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HỆ THỐNG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khả năng lưu trữ và truy cập dữ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Kết nối PC qua cổng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TÍNH NĂNG AN TOÀN, tối thiểu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hệ thống mật khẩu bảo vệ</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Cửa có khóa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Hệ thống báo động hình ảnh và âm thanh cho: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o Điều kiện nhiệt độ cao và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o Mất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o Lỗi cảm biến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o Mở cửa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Dung tích buồng:  ≥ 250L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Phạm vi nhiệt độ: ≤ 2°C / ≥ 8°C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Độ chính xác hiển thị nhiệt độ: ≤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Cảm biến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Báo động nhiệt độ: khi có sai lệch/ bằng Âm thanh và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Báo động mất điện: Âm thanh và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Báo động cửa: Âm thanh và hình ảnh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109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lạnh bảo quản vắc xin ≥ 360 lít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Kệ: ≥6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lớp vỏ ngoài bằng thép không gỉ phủ epoxy-polyester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bên trong: Thép không gi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hệ thống rã đông hoàn toàn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Cách nhiệt hiệu quả bằng polyurethane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kết nối PC qua cổng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kiểm soát mật khẩu được bảo vệ</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Cửa có khóa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hệ thống báo động bằng hình ảnh và âm thanh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buồng, Lít: ≥ 360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nhiệt độ: ≤ 2°C - ≥8°C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hiển thị nhiệt độ: ≤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dự phòng: Pin sạc tự động trong khoảng ≥ 12 giờ</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sấy ≥ 250 độ C, ≥ 60 lít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Thân tủ chính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Kệ: 02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bên trong: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bên ngoài: Thép tráng Epoxy - 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hệ thống gia nhiệt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 60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sấy: ≤ 1 phút - ≥ 99 giờ</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khám nghiệm tử thi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khám nghiệm tử thi: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Vòi nước nóng lạnh: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khám nghiệm có thể điều chỉnh độ cao trong ≤ 750 mm  đến ≥ 1000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khám nghiệm hoàn toàn bằng thép không gỉ SUS 304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Bề mặt làm việc có đường bao quanh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có độ nghiêng âm được bố trí theo đường chéo với rãnh thoát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vòi nước nóng lạnh</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Bể điều nhiệt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Hiển thị nhiệt độ bằng đèn LED/màn hình LED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Phạm vi Nhiệt độ: ≥ 60ᵒC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nhiệt độ: Nhiệt độ môi trường xung quanh ≤ +5°C - ≥ 99 °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Cảm biến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Đặt nhiệt độ và hiển thị độ nhạy: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Hẹn giờ/ Cài đặt giờ: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bên trong: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bên ngoài: Thép tráng Epoxy - Polyester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800 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bộ gia nhiệt xung quanh bể đảm bảo gia nhiệt đồng đều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cắt tiêu bản quay tay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Máy chính: 01 chiếc.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lang w:val="pt-BR"/>
              </w:rPr>
            </w:pPr>
            <w:r>
              <w:rPr>
                <w:sz w:val="22"/>
                <w:szCs w:val="22"/>
                <w:lang w:val="pt-BR"/>
              </w:rPr>
              <w:t>- Bộ gá giữ dao: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Lưỡi dao: 01 bộ/hộp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Khay: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Tài liệu hướng dẫn vận hành (tiếng Anh và tiếng việt): 01 quyển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khóa tay quay ở mọi vị trí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Dải cài đặt độ dày lát cắt: ≤ 0.5 µm đến ≥ 60 µm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Giá trị cài đặt độ dày lát cắt: được điều chỉnh bằng các bước chỉnh 0,5 µm, 1 µm,...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xml:space="preserve"> + Khoảng di chuyển mẫu theo chiều ngang: ≥ 28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Di chuyển theo chiều đứng: ≥ 60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tcPr>
          <w:p>
            <w:pPr>
              <w:tabs>
                <w:tab w:val="left" w:pos="567"/>
              </w:tabs>
              <w:spacing w:line="240" w:lineRule="auto"/>
              <w:rPr>
                <w:sz w:val="22"/>
                <w:szCs w:val="22"/>
              </w:rPr>
            </w:pPr>
            <w:r>
              <w:rPr>
                <w:sz w:val="22"/>
                <w:szCs w:val="22"/>
              </w:rPr>
              <w:t>- Có thể điều chỉnh góc cắt. định hướng mẫu cắt chính xác theo trục X và Y: khoảng ±8°</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ủ chuyển bệnh phẩm tự động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Giỏ chứa: 3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Bể thuốc thử thủy tinh: 10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Bể parafin: 2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Đặc tính: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Lớp vỏ bên ngoài thiết kế chất liệu có kháng xylen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cảm 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điều khiển vi xử lý kỹ thuật số điều khiển thời gian, ngày tháng và các thông số khác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thay đổi thời gian cài đặt và chương trình vận hành dựa theo nhu cầu của người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gian thực hiện và tốc độ của các bể có thể điều chỉnh giúp trính lây nhiễm ra các bể khác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Thời lượng pin ≥ 10 năm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Tăng giảm ≥ 20 phút của thời gian hoạt động liên tục trong trường hợp mất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 9 chế độ chương trình cài đặt cho người vận hành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có thể xử lý tới ≥ 85 cassettes với hệ thống rổ inox chuyển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xử tổng cộng tối đa ≥ 85 cassette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Tổng có ≥ 12 bể chứa (≥ 10 bể chứa thuốc thử, ≥ 2 bể chứa parafin)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mỗi bể: ≥ 2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điều khiển nhiệt độ: Nhiệt độ môi trường đến ≥ 70 độ C (với bước điều chỉnh 2 độ C)</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đo pH để bàn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đỡ đầu dò: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Đầu dò PH: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dấn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Thang Đo pH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o Dải đo: trong khoảng từ ≤ -2.00 pH đến ≥ 16.00 pH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o Độ phân giải: 0.01/0.001 pH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o Độ chính xác: ± ≤ 0.003 pH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Có 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Có thể kết nối với máy tính, máy in qua cổng USB</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sấy tiêu bản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Dải nhiệt độ: từ nhiệt độ môi trường đến ≥ 60ºC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điều khiển nhiệt độ: ± ≤ 1ºC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có thể tải cùng lúc ≥ 40 tiêu bản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hút khí độc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 cắm điện: 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dấn sử dụng Anh +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bên ngoài: SPCC (sơn phủ epoxy)/ nhôm/ polycarbonate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làm việc: Phenolic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đèn Led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Ổ cắm điện 220V x1 EA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lạnh âm sâu -30oC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Phụ kiện tiêu chuẩn: 01 bộ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HDSD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trúc vật liệu bên trong tủ bằng thép không gỉ, bên ngoài bằng thép phủ epoxy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màn hình hiển thị</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báo động bằng âm thanh và hình ảnh tối thiểu các trường hợp: nhiệt độ cao/thấp, mất nguồn, cửa mở, lỗi cảm biến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hệ thống báo động từ xa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 260 lít, loại đứng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thấp nhất ≤ - 30°C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tiêu thụ ≤ 1500W</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119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lưu giữ mẫu bệnh phẩm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Kệ: 5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KỆ TỦ</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Kệ loại lưới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Màn hình màu: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TRUY CẬP VÀ TRUY XUẤT: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USB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Ethernet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mật khẩu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khóa cửa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hệ thống báo động hình ảnh và âm thanh tối thiểu cho: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o Điều kiện nhiệt độ cao và thấp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o Mất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o Lỗi cảm biến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o Mở cửa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buồng ≥ 300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Hiển thị: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Phạm vi nhiệt độ: ≤2°C - ≥8°C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chính xác hiển thị nhiệt độ: ≤ ±0.1°C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nhiệt độ: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mất điện: Âm thanh và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cửa: Âm thanh và hình ảnh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Báo động dự phòng: Pin sạc tự động trong khoảng ≤36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lượng kệ: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cách nhiệt: Polyurethane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bên trong: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bên ngoài: Bột Epoxy-Polyester tráng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330W</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đẩy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đẩy dụng cụ: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Bánh xe: 04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≥(750 x 500 x 900)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khung vách xe tiêm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hai tầng khay làm bằng thép không gỉ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đẩy phát thuốc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đẩy inox: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≥(750 x 525 x 1000)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khung vách  xe tiêm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ba tầng khay; khay được dập lõm mặt  đảm bảo căng phẳng  và tạo gờ chắn xung quanh, trên mặt khay có thanh lan chắn xung quanh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Chất liệu khay làm bằng thép không gỉ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có bốn bánh xe, hai bánh có phanh hãm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đẩy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đẩy dụng cụ kèm phụ kiện tiêu chuẩn: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(800 x 400 x 1600)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hai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Ít nhất có 1 cánh cửa làm bằng kính dày ≥ 5mm có khóa, có chốt tủ.</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tủ có tay nắm.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4 nút chân cao su cố định chân tủ.</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dụng cụ: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khung(DxRxC)  ≥ (800x400x1600) mm (sai số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Inox 304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Khung tủ làm bằng Inox ≥ (25x25)mm (sai số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có hai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Tầng trên mặt trước hai cánh kính có khung Inox ≥ (20x20)mm (sai số   ± ≤ 5%), bên trong có hai đợt inox chia đều thành 3 khoang, ba mặt còn lại bọc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Tầng dưới mặt trước hai cánh bọc Inox có khung cánh ≥ (20x20)mm (sai số  ± ≤ 5%), bên trong có đợt Inox chia đều thành 2 khoang, ba mặt còn lại bọc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Cánh tủ trên và dưới có tay nắm Inox, có khóa đóng mở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Xung quanh tủ được bọc bằng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Phần chân tủ cao ≥  100 mm (sai số  ± ≤ 5%) có đóng nút cao su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thuốc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thuốc: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(800 x 400 x 1600)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tủ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hai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Ít nhất có 1 cánh cửa làm bằng kính dày ≥ 5mm có khóa, có chốt tủ.</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tủ có tay nắm.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4 nút chân cao su cố định chân tủ.</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Nồi hấp loại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trúc máy lớp trong và lớp ngoài làm bằng thép không gỉ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Cửa là loại tay quay, làm bằng thép không gỉ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chức năng làm khô vật hấp bằng hệ thống hút chân không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buồng hấp ≥ 120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Áp suất tối đa trong nồi hơi khoảng ≥2,2kg/cm2 (≥ 0.22 MPa)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hấp khử trùng tối đa khoảng 134°C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hấp khử trùng/ sấy khô trong khoảng 0 - ≤ 180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Các chức năng an toàn: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Hệ thống khóa an toàn áp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Chế độ bảo vệ chống rò điện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cất nước 20 lít/giờ</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Dây nguồn: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máy và các bộ phận chính được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Tự động kiểm soát mực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20 lít/giờ</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sấy loại lớn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Tài liệu hướng dẫn sử dụng: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noWrap/>
            <w:vAlign w:val="center"/>
            <w:hideMark/>
          </w:tcPr>
          <w:p>
            <w:pPr>
              <w:tabs>
                <w:tab w:val="left" w:pos="567"/>
              </w:tabs>
              <w:spacing w:line="240" w:lineRule="auto"/>
              <w:rPr>
                <w:sz w:val="22"/>
                <w:szCs w:val="22"/>
              </w:rPr>
            </w:pPr>
            <w:r>
              <w:rPr>
                <w:sz w:val="22"/>
                <w:szCs w:val="22"/>
              </w:rPr>
              <w:t>Điều khiển/ hiển thị trên màn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hệ thống điều khiển được tích hợp trên máy chính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trang bị hệ thống quạt làm khô hoặc thanh đốt khô</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Khoang sấy cấu tạo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Vỏ ngoài máy được làm bằng thép và sơn tĩnh điện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 200L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Nhiệt độ sấy tối đa  ≥ 250°C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Thời gian sấy: ≤ 1 phút – ≥ 99 giờ (sai số ≤ ± 1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sấy làm bằng inox SUS304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thuốc đông 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thuốc đông y ≥ 24 ngăn kéo: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(1700x1250x400)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thuốc ≥ 24 ô</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tủ bọc cao su</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129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lạnh lưu trữ thực phẩm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đông 4 cánh: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≥( 1300x780x2050)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lòng trong ≥1100L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Inox; lưng, đáy và nóc tủ bằng tôn kẽm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Chế độ lạnh: quạt gió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Dải nhiệt độ: -18°C ~ 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Môi chất lạnh: R404A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định mức: ≥1000W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áp: 220V/50Hz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thống chế biến thức ăn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 vực bếp: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Bàn giao nhận thực phẩm -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KT: ≥ (D1200xR600xC800)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tấm dày khoảng 1,0 mm hàng xước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bàn làm bằng hộp khoảng (40x40x0.8)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Giằng chân làm bằng hộp khoảng (25x25x0.8)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Nan làm bằng hộp khoảng (13x26x0.8)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Khoảng cách nan khoảng 50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chân tăng chỉnh chiều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Kệ để đồ dùng -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KT: ≥ (D1200xR500xC1500)mm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và chân làm bằng hộp khoảng (30x30x0.8)mm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Nan làm bằng hộp khoảng (13x26x0.7)mm, khoảng cách nan khoảng 80mm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-Được quây lưới lỗ 5 mặt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-Có 04 chân bịt cao su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3. Bàn chế biến thức ăn sống ( có bánh xe)-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≥(D1600xR800xC800)mm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làm bằng tấm dày khoảng 1.0mm hàng xước, dưới có tăng cứng chịu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làm bằng ống phi khoảng 38.1mm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bằng hộp khoảng (40x1)mm hoặc Khung mặt gấp giả hộp khoảng 40mm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Giằng làm bằng hộp khoảng (20x40x0.8)mm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Nan làm bằng hộp khoảng (13x26x0.7)mm, khoảng cách nan khoảng 80mm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bánh xe cọc khoảng D100 mm, 02 bánh xe có phanh, 02 bánh xe không có phanh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4. Tủ để dao thớt sơ chế thực phẩm sống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(550 x 550 x 600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nóc, cánh làm bằng tấm inox dày khoảng 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đỡ thớt làm bằng ống phi khoảng 16 mm dày khoảng 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đỡ dao làm bằng hộp vuông khoảng (10x20x0,8)mm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Khay hứng nước làm bằng tấm inox dày khoảng 0.6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Đựng được 5 thớt, 10 dao hoặc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bằng kính thường dày khoảng 5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5. Chậu rửa 2 hố -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Kích thước: ≥(D1800 x R700 x C800/930)mm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Mặt và hố chậu làm bằng tấm dày khoảng 1.0mm hàng xước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Kích thước hố chậu:≥ (500 x 500 x 300)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Có 01 yếm trước được làm bằng tấm dày khoảng 1mm hàng xước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Chân làm bằng hộp vuông khoảng (40x40x0.8)mm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Giằng làm bằng hộp khoảng (25x25x0.8)mm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-Có 04 chân tăng chỉnh chiều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02 vòi nước, 02 xifon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Bàn để máy -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(D1500xR800xC500)mm (sai số sản xuất cho phép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tấm dày khoảng 1,0 mm hàng xước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bàn làm bằng hộp khoảng (40x40x0.8)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Giằng chân làm bằng hộp khoảng (25x25x0.8)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chân tăng chỉnh chiều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Bàn chế biến thức ăn chín ( có bánh xe)-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(D1600xR800xC800)mm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làm bằng tấm dày khoảng 1.0mm hàng xước, dưới có tăng cứng chịu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làm bằng ống phi khoảng 38.1mm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bằng hộp khoảng (40x1)mm hoặc Khung mặt gấp giả hộp khoảng 40mm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Giằng làm bằng hộp khoảng (20x40x0.8)mm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Nan làm bằng hộp khoảng (13x26x0.7)mm, khoảng cách nan khoảng 80mm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bánh xe cọc khoảng D100 mm, 02 bánh xe có phanh, 02 bánh xe không có phanh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8. TỦ NẤU CƠM 12 KHAY INOX 304 - DÙNG ĐIỆN - TỦ CÓ CHẾ ĐỘ HẸN GIỜ VÀ CÀI ĐẶT NHIỆT ĐỘ: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Kích thước: ≥ (D710 x R660 x C1600)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Điện áp: 220V/50Hz - 380V/50Hz (theo yêu cầu của khách hàng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Công suất: ≥ 12 kWh - Áp suất: khoảng 0.015 - 0.02 Pa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Thời gian nấu một mẻ: khoảng 70 - 75 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0 - ≥ 105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kết cấu cho phép dùng ≥ 12 khay khoảng 7cm - khoảng (4,5 kg gạo - 55kg gạo)/ mẻ</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9. Nồi Cháo 100L -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Kích thước: ≥ (R650 x D680 x C940)mm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Nồi nấu cháo hoạt động theo cơ chế truyền nhiệt gián tiếp bằng dầu ăn qua dung dịch cách thủy vào lớp trong cùng của nồi.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Thành nồi thiết kế tối thiểu 3 lớp Inox và 1 lớp foam cách nhiệt  giúp giữ nhiệt tốt, rút ngắn thời gian đun nấu, hạn chế tỏa nhiệt ra bên ngoài, tiết kiệm điện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Điện áp 220V/50Hz - Điện 1 pha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10 kWh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Bên ngoài có đồng hồ báo nhiệt độ.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ống tiếp dầu và van xả cháo lớn giúp người dùng dễ dàng vệ sinh, thau rửa nồi cuối mỗi ngày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chân bệ đỡ nồi, điều chỉnh được độ cao giúp nồi đứng vững trong mọi điều kiện bề mặt sàn.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10. Bếp từ lõm đôi, chảo rời-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(D1400 xR800 x C750/1050)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16KW- 380V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bếp làm bằng tấm inox dày khoảng 1 mm, còn lại làm bằng tấm dày khoảng (0.8-1)mm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bếp làm bằng ống khoảng D51 mm dày khoảng 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Kỹ thuật điều khiển phần mềm và thiết kế bản mạch tiên tiến.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chế độ báo tự động, hiển thị chức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Tối thiểu năm công đoạn điều chỉnh công suất đồng thời giữ ấm giúp cho đồ ăn thơm ngon.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Bếp chạy êm, không tiếng động giúp cải thiện môi trường làm việc.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kế toàn bộ kết cấu bằng inox, tuổi thọ cao, an toàn cho người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chân tăng chỉnh chiều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chưa bao gồm chảo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11. Bếp từ phẳng đôi -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Kích thước: ≥ (D1400 x R700 x C500 /1050)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16KW- 380V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bếp làm bằng tấm inox dày khoảng 1 mm, còn lại được làm bằng tấm dày khoảng (0.8-1)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bếp làm bằng ống khoảng D51 mm dày khoảng 1.0mm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Kỹ thuật điều khiển phần mềm và thiết kế bản mạch tiên tiến.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Cài đặt chế độ báo tự động, hiển thị chức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Tối thiểu năm công đoạn điều chỉnh công suất đồng thời giữ ấm giúp cho đồ ăn thơm ngon.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Bếp chạy êm, không tiếng động giúp cải thiện môi trường làm việc.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Thiết kế toàn bộ kết cấu bằng inox, tuổi thọ cao, an toàn cho người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chân tăng chỉnh chiều cao.</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12. Tum hút mùi - inox 304: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(D6300xR1000xC500)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Toàn bộ tum làm bằng tấm inox dày khoảng 0,6mm hàng xước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phin lọc mỡ, cốc hứng mỡ, đèn chiếu sáng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13. TỦ SẤY BÁT 1 LỚP INOX 304 - ≥ 1200L: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tổng thế : ≥ (D1400 x R600 x C1800)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áp:  220V / 50Hz</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2.400W - 2.600W hoặc tốt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 1200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Nhiệt độ sấy: Có thể lên đến ≥ 80°C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Năng suất sử dụng: 250 - 500 (bát, đĩa / mẻ) hoặc tốt hơn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Thân tủ làm bằng inox dày khoảng 0,6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tủ là kính dán an toàn 2 lớp hoặc tốt hơn, ở giữa hai lớp kính được bơm keo giúp tuyệt đối trong mọi điều kiện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Bên trong tủ là ≥ 5 giá chứa bát, đĩa bằng inox chịu nhiệt, chống gỉ cao cấp.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quạt đối lưu để tăng tốc độ sấy. Sấy khô bằng gió nóng.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khử trùng, diệt khuẩn bát đĩa bằng Ozone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tự ngắt khi đủ nhiệt để tiết kiệm điện năng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chế độ hẹn giờ giúp kiểm soát thời gian sấy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04 bánh xe nên di chuyển tủ rất thuận lợi.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Sấy được mọi vật liệu cần sấy ( Sấy khăn, sấy đồ sứ, sấy đồ nhựa chuyên dụng, đồ Inox….).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14. Bàn soạn chia ( có bánh xe)- Inox 304: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(D1600xR800xC800)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làm bằng tấm dày khoảng 1.0mm hàng xước, dưới có tăng cứng chịu lực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làm bằng ống phi khoảng 38.1mm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bằng hộp khoảng (40x1)mm hoặc Khung mặt gấp giả hộp khoảng 40mm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Giằng làm bằng hộp khoảng (20x40x0.8)mm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Nan làm bằng hộp khoảng (13x26x0.7) mm, khoảng cách nan khoảng 80mm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04 bánh xe cọc khoảng D100 mm, 02 bánh xe có phanh, 02 bánh xe không có </w:t>
            </w:r>
            <w:r>
              <w:rPr>
                <w:sz w:val="22"/>
                <w:szCs w:val="22"/>
              </w:rPr>
              <w:lastRenderedPageBreak/>
              <w:t>phanh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15. Hệ thống thoát khí:</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Cút góc: 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tôn hoa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Cút chữ T: 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tôn hoa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ống thẳng ≥ (400x400) mm ( ±  5%): 8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(D1000xR400xC400) mm (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tôn hoa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 thu: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bằng tôn hoa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Bạt nối mềm: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Tiêu âm đường ống: 2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Tiêu âm quạt: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Cút che mưa: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đỡ quạt: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Quạt ly tâm: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 4Kw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Điện áp 380V</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điện điều khiển quạt: 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Lò xo giảm chấn: 4 cái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Bồn rửa dụng cụ 3 chậu, inox</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Bồn rửa inox: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Vòi : 03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Xi phông : 03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(1800x750x800/100)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Làm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hố chậu ≥ 500x400x280mm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Chân bồn rửa có ống tăng chỉnh chiều cao.</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giặt đồ vải 50kg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Máy,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cấp nước ống mềm: 2 đường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Ống thoát: 2 đường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Chìa khóa mở bảng điều khiển, để sửa chữa, bảo dưỡng: 2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trước và trên máy giặt thiết kế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 50kg/mẻ</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lồng giặt ≥ 500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lồng giặt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giặt ≥ 38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Tốc độ vắt ≥ 440 vòng/phút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ồn của máy: &lt;65 dB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đun nước nóng: ≥ 90 độ 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thoát nước của ống xả: 2 x ≥ 210 lit/phút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có đầu chờ làm nóng nước bằng hơi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phễu chứa xà phòng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đầu chờ làm nóng nước bằng hơi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hấp tiệt trùng 1 cửa 250L</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 Xe tra hàng máy hấp: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Giá tra hàng: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Đường ray cho giá đẩy chở hàng tích hợp trong máy: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Giỏ đựng dụng cụ: 06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Máy in tích hợp trên máy: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Nồi hơi tích hợp trong máy: 01 cái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Giấy in nhiệt: 10 cuộn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Máy tiệt trùng bằng hơi nước, hoàn toàn tự động, tiệt trùng nhiều loại dụng cụ: phẫu thuật, đồ vải và các dụng cụ y tế khác.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Khoảng nhiệt độ có thể cài đặt tại 121°C và 134°C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Máy kiểu đứng, có một hoặc hai cửa đóng mở tự động kiểu trượt thẳng đứng dùng khí nén.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tích hợp nồi hơi sử dụng điện trong máy.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cổng COM hoặc tương đương cho giao tiếp máy in và PC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 2 đồng hồ đo áp suất lắp phía trên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nút dừng khẩn cấp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Dung tích buồng hấp: ≥ 250 lít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Thời gian xử lý ≤ 45 phút/chu kỳ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Áp suất làm việc tối đa: ≤ 2.5 bar(g)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1. Buồng hấp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Buồng hấp và cửa được làm bằng thép không gỉ AISI 316L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Các tấm vỏ ngoài được làm bằng thép không gỉ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Buồng tiệt trùng được cách nhiệt hoàn toàn bằng bông khoáng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Các khoang bằng thép không gỉ chống axit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2. Cửa trượt dọc hoàn toàn tự động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Cửa hoạt động hoàn toàn tự động và được nâng lên hạ xuống bằng xi lanh khí nén.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Hoạt động của cửa được điều khiển thông qua các nút nhấn trên bảng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3. Nồi hơi tích hợp trong máy</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Bình tích áp của nồi hơi nước được làm bằng thép không gỉ 316L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công tắc áp suất và van an toàn của nồi hơi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rơ le hoặc công tắc mức kiểm soát mực nước trong nồi hơi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giám sát mực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Bảo vệ quá nhiệt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Bảo vệ quá mực nước nồi hơi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công tắc an toàn nồi hơi.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tối thiểu 02 đường cấp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4. Bơm chân không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báo động mực nước thấp.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được bảo dưỡng dễ dàng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5. Các van và đường ống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van được làm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Tất cả các đường ống được làm bằng thép không gỉ hoặc ống polymer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Van an toàn được làm bằng đồng thau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ống nóng được cách nhiệt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6. Hệ thống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xử lý CPU hoặc PLC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Đầu vào / và đầu ra kỹ thuật số để điều khiển máy tiệt trùng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Đầu vào đo lường tương tự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Cổng COM hoặc Ethenet cho giao tiếp máy in và PC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cảm biến nhiệt độ nước xả buồng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nhiệt độ hoặc cảm biến áp suất áo khoác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Cảm biến áp suất buồng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Cảm biến nhiệt độ là Pt100 hoặc tương đương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7. Màn hình điều khiển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màu cảm ứng: Có</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8. Các chương trình tiệt trùng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Có ≥ 5 chương trình tiệt trùng được cài đặt sẵn.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9. Tiêu thụ nước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Mức độ tiêu thụ nước: ≤ 270 lít/ chu trình hấp.</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sấy đồ vải 50 kg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chính kèm bộ phụ kiện tiêu chuẩn: 01 máy, bao gồm: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Chìa khóa mở bảng điều khiển, để sửa chữa, bảo dưỡng: 2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Tài liệu hướng dẫn sử dụng tiếng Anh và tiếng Việt: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sấy: ≥50kg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Thể tích lồng sấy: ≥1000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lồng sấy: ≥1100mm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động cơ quạt : ≥ 1,1 Kw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Lồng sấy làm bằng vật liệu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Đốt nóng bằng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trước của máy bằng thép không gỉ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đồng hồ hẹn giờ</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Khí thổi xuyên trục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bộ lọc xơ vải lớn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chức năng kiểm soát dư ẩm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Công suất điện năng tiêu thụ ≤ 60kW</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Điện áp sử dụng: 380V/3P/50Hz</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 lưỡi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Đè lưỡi: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Vật liệu inox hoặc tương đường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(mm): ≥ 80x20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truyền huyết thanh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truyền huyết thanh: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Bánh xe: 03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Vật liệu: INOX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Khung chân cọc truyền: có ba thanh chân làm bằng  INOX và  một thanh đứng, ba thanh chân  có lắp  bánh xe ≥ Ø50 mm  để di chuyển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Thanh treo chai dịch bằng INOX cao ≥ 1000 mm một đầu hàn thanh  có móc treo chai dịch truyền bằng INOX đặc ≥ Ø5mm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Thanh treo chai dịch truyền có thể điều chỉnh chiều cao ≥ 1200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hấp bông gạc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hấp: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phi ≥ 170mm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nắp đậy</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hấp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hấp: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(260 x 120 x 100) mm  hoặc đường kính ≥ 260mm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nắp đậy</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139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dụng cụ</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dụng cụ: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xml:space="preserve">+ Kích thước: ≥ (D270 x R125 x C20) mm (±10%)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quả đậu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Khay quả đậu: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Dung tích: ≥325ml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Hình quả đậu</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tài liệu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tài liệu: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gồm 2 khoang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Khoang trên có 2 đợt di động, khung cánh kính lùa.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Khoang dưới có 2 cánh sắt lùa.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 (W1000 x D450 x H1830)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Sắt sơn tĩnh điện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Tay nắm bằng nhựa hoặc tương đương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thuốc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Tủ đựng thuốc: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(800 x 400 x 1600) mm  (±10%)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tủ làm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Tủ có hai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Ít nhất 1 cánh cửa tủ bằng kính dày ≥ 5mm có khóa, có chốt tủ.</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Cánh tủ có tay nắm.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4 nút chân cao su cố định chân tủ.</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làm việc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làm việc: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KT: W1400xD700xH750 (± 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Mặt bàn gỗ, Tiêu chuẩn gỗ MDF hoặc MFC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Chân bàn bằng khung thép, Thép hộp sơn tĩnh điện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xoay có tựa lưng, Mặt tựa lưng bọc vải lưới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Mặt ngồi có lớp đệm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Dưới chân ghế có bánh xe, có thể di chuyển.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Khung tựa, tay vịn, chân ghế nhựa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đẩu</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Ghế: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Mặt ghế phi ≥ 280mm x Chiều cao ≥ 450 mm, dung sai kích thước ± 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ghế bằng nhựa có đột lỗ thoáng hoặc INOX được làm sần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chân ghế có đóng nút cao su hoặc nhựa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Bảng viết</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Bảng viết: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 900x1200mm(± 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tạo từ thép, sơn màu trắng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cấp phát thuốc</w:t>
            </w: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khung (DxRxC): ≥ (750 x 400 x 1000)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Vật liệu: INOX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khung vách  xe tiêm INOX Ø  ≥  25,4 mm x1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ba tầng khay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Bàn có bốn bánh xe, hai bánh có phanh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lăn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lăn: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rộng của xe: ≥ 65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thể gấp gọn xe sau khi sử dụng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Đường kính vành xe: ≥ 60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dài xe: ≥ 100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Tải trọng của xe: ≥ 100 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xe: Bằng INOX hoặc tương đương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Lốp trước bằng cao sư đặc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Đỡ chân bằng nhôm đúc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Phận ngồi và tựa lưng bằng vải giả da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Xe có thể gấp gọn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149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đồ vải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Bánh xe: 04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tổng thể: ≥ (dài, rộng, cao) (600 x 600 x 600) mm (±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cấu: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xe: làm bằng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Tay đẩy, khung chịu lực bằng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Song đứng làm bằng inox ống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Sàn xe làm bằng tấm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04 bánh xe cao su đúc, trong đó có 02 bánh chuyển hướng.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Toàn bộ inox được xử lý bề mặt đạt độ bóng BA</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Cáng tay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Cấu hình: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Cáng tay: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mở rộng (Chiều dài x Chiều rộng x Chiều cao): ≥ (2000 x 500 x 130) 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Nạng tay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Nạng tay: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nạng inox, có tay bám vịn, chân đế bằng cao su cố định khung nạng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Bô dẹt cho nữ</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Bô dẹt cho nữ: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Đường kính ≥24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Nhựa PP</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Bô tròn (đại tiện)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Bô tròn: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Đường kính miệng ≥24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Nhựa PP</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Bô đái cho nam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Bô đái cho nam: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Đường kính miệng ≥ 5 (cm)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Nhựa PP</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Ca nhổ đờm</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Ca nhổ đờm: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Làm từ nhựa PP</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nắp đậy dạng lật giúp bỏ rác thuận tiện.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(Rộng x Sâu x Cao)  ≥ ( 21.5 x 16.5 x 24) cm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thu gom vật sắc nhọn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Hộp thu gom vật sắc nhọn: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Nhựa PP hoặc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cấu: Thành và đáy làm kín, bề mặt trong thùng nhẵn, có nắp đậy, mở đạp bằng chân.</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157.1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sz w:val="22"/>
                <w:szCs w:val="22"/>
              </w:rPr>
            </w:pPr>
            <w:r>
              <w:rPr>
                <w:sz w:val="22"/>
                <w:szCs w:val="22"/>
              </w:rPr>
              <w:t>Thùng đựng rác 120L</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Thùng đựng rác: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Bánh xe: từ 2 đến 4 bánh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 120 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Nhựa HDPE, bánh xe cao su đặc, trục kim loại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Màu sắc: Xanh lá/ vàng/ cam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157.2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jc w:val="center"/>
              <w:rPr>
                <w:sz w:val="22"/>
                <w:szCs w:val="22"/>
              </w:rPr>
            </w:pPr>
            <w:r>
              <w:rPr>
                <w:sz w:val="22"/>
                <w:szCs w:val="22"/>
              </w:rPr>
              <w:t>Thùng đựng rác 240L</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Thùng đựng rác: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Bánh xe: từ 2 đến 4 bánh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 240L</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Nhựa HDPE, bánh xe cao su đặc, trục kim loại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Màu sắc: Xanh lá/ vàng/ cam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158</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Thùng đựng nước uống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Thùng đựng nước kèm vòi: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Chất liệu: Inox 304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Dung tích bình nước: ≥ 10 lít.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Có tay cầm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159</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thu hình</w:t>
            </w: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Máy thu hình/ ti vi: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Loại Tivi: Smart Tivi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cỡ màn hình: ≥ 50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Độ phân giải: 4K (Ultra HD)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USB:1 cổng USB A</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Kết nối Internet: Cổng mạng LAN /Wifi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Công suất loa:≥ 10Watt + 10Watt</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160</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vi tính + máy in</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vi tính - máy chính: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Màn hình vi tính: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Chuột: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phím: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cáp nối máy in: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cáp nối máy vi tính với màn  hình: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Dây nguồn: 03 chiếc (máy vi tính, màn hình, 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vi tính: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Bộ vi xử lý: ≥ Intel Core i3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RAM: ≥ 4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Hỗ trợ RAM tối đa: ≥ 16 GB</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Ổ cứng: ≥ 256 GB SSD</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Kích thước màn hình: ≥ 19 inch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Full HD (1920 x 1080) hoặc tốt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Đi kèm chuột &amp; bàn phím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Hệ điều hành: Windows 10 hoặc tốt hơn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Máy in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Chức năng: In laser đen trắng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Khổ giấy tối đa: A4</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Độ phân giải khi in : 1200 x 1200 dpi</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161</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Kệ giá để thuốc</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Kệ để giá thuốc: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100% bằng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tổng thể (dài x sâu x cao): ≥ (1500 x 450 x 1500) mm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cấu: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Giá thiết kế có 4 tấm mặt chia 3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làm bằng inox tấm , gấp liền, khung chân hình hộp, chân có đệm cao su.</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162</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hàng</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đẩy hàng: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khung xe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Số tầng để hàng: 1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 bánh xe: Cao su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Bánh xe di chuyển: 4 bánh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lang w:val="pt-BR"/>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lang w:val="pt-BR"/>
              </w:rPr>
            </w:pPr>
            <w:r>
              <w:rPr>
                <w:sz w:val="22"/>
                <w:szCs w:val="22"/>
                <w:lang w:val="pt-BR"/>
              </w:rPr>
              <w:t>+ Kích thước (Dài x Rộng x Cao): ≥ (900mm x 510mm x 800mm)</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163</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nâng tay</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Xe nâng tay: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Tải trọng: ≥ 2000 kg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cao nâng thấp nhất (mm): ≥ 75mm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cao nâng cao nhất (mm): ≥ 185mm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Chiều dài càng (mm): ≥ 1150 (càng hẹp)/ ≥ 1220 (càng rộng)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Độ rộng càng (mm): ≥ 550 (càng hẹp)/ ≥ 685 (càng rộng)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bánh nhỏ (mm): ≥ (Φ 70 X 60)</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bánh lớn (mm): ≥ (Φ 160 X 50)</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164</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để tiếp nhận vật chưa hấp và đã hấp</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Chất liệu:100% bằng inox;</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tổng thể (dài, sâu, cao): ≥ (1500 x 450 x 1500) mm, (±3%)</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Kết cấu: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Có ≥ 3 tầng;</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làm bằng inox tấm, chân có đệm cao su.</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nil"/>
              <w:right w:val="nil"/>
            </w:tcBorders>
            <w:shd w:val="clear" w:color="auto" w:fill="auto"/>
            <w:noWrap/>
            <w:vAlign w:val="bottom"/>
            <w:hideMark/>
          </w:tcPr>
          <w:p>
            <w:pPr>
              <w:tabs>
                <w:tab w:val="left" w:pos="567"/>
              </w:tabs>
              <w:spacing w:line="240" w:lineRule="auto"/>
              <w:rPr>
                <w:sz w:val="22"/>
                <w:szCs w:val="22"/>
              </w:rPr>
            </w:pP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165</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để dụng cụ</w:t>
            </w:r>
          </w:p>
        </w:tc>
        <w:tc>
          <w:tcPr>
            <w:tcW w:w="3929" w:type="pct"/>
            <w:tcBorders>
              <w:top w:val="single" w:sz="4" w:space="0" w:color="auto"/>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đẩy dụng cụ: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Bánh xe: 04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khung (DxRxC) : ≥750 x 525 x 900 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Vật liệu: INOX (trừ bánh xe).</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Phần khung vách xe tiêm INOX khoảng ≥Ø25mm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Có hai tầng khay </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166</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Bàn để đồ vải</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Bàn chính: 01 cái</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Bánh xe : 01 bộ</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Tiêu chí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Chất liệu: Inox 201 </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mặt bàn: ≥(700 x 1000) mm  sai số ±5%)</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Khung bàn hộp ≥ (30x30)mm, dày ≥ 1mm</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Mặt bàn có gân tăng cứng</w:t>
            </w:r>
          </w:p>
        </w:tc>
      </w:tr>
      <w:tr>
        <w:trPr>
          <w:trHeight w:val="20"/>
        </w:trPr>
        <w:tc>
          <w:tcPr>
            <w:tcW w:w="380" w:type="pct"/>
            <w:vMerge w:val="restart"/>
            <w:tcBorders>
              <w:top w:val="nil"/>
              <w:left w:val="single" w:sz="4" w:space="0" w:color="auto"/>
              <w:bottom w:val="single" w:sz="4" w:space="0" w:color="auto"/>
              <w:right w:val="single" w:sz="4" w:space="0" w:color="auto"/>
            </w:tcBorders>
            <w:shd w:val="clear" w:color="auto" w:fill="auto"/>
            <w:noWrap/>
            <w:vAlign w:val="center"/>
            <w:hideMark/>
          </w:tcPr>
          <w:p>
            <w:pPr>
              <w:tabs>
                <w:tab w:val="left" w:pos="567"/>
              </w:tabs>
              <w:spacing w:line="240" w:lineRule="auto"/>
              <w:jc w:val="center"/>
              <w:rPr>
                <w:sz w:val="22"/>
                <w:szCs w:val="22"/>
              </w:rPr>
            </w:pPr>
            <w:r>
              <w:rPr>
                <w:sz w:val="22"/>
                <w:szCs w:val="22"/>
              </w:rPr>
              <w:t>167</w:t>
            </w:r>
          </w:p>
        </w:tc>
        <w:tc>
          <w:tcPr>
            <w:tcW w:w="691" w:type="pct"/>
            <w:vMerge w:val="restart"/>
            <w:tcBorders>
              <w:top w:val="nil"/>
              <w:left w:val="single" w:sz="4" w:space="0" w:color="auto"/>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sách</w:t>
            </w: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Cấu hình:</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Giá sách: 01 chiếc</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Thông số kỹ thuật:</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xml:space="preserve">  + Chất liệu: inox hoặc sắt sơn tĩnh điện</w:t>
            </w:r>
          </w:p>
        </w:tc>
      </w:tr>
      <w:tr>
        <w:trPr>
          <w:trHeight w:val="20"/>
        </w:trPr>
        <w:tc>
          <w:tcPr>
            <w:tcW w:w="380"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691" w:type="pct"/>
            <w:vMerge/>
            <w:tcBorders>
              <w:top w:val="nil"/>
              <w:left w:val="single" w:sz="4" w:space="0" w:color="auto"/>
              <w:bottom w:val="single" w:sz="4" w:space="0" w:color="auto"/>
              <w:right w:val="single" w:sz="4" w:space="0" w:color="auto"/>
            </w:tcBorders>
            <w:vAlign w:val="center"/>
            <w:hideMark/>
          </w:tcPr>
          <w:p>
            <w:pPr>
              <w:tabs>
                <w:tab w:val="left" w:pos="567"/>
              </w:tabs>
              <w:spacing w:line="240" w:lineRule="auto"/>
              <w:rPr>
                <w:sz w:val="22"/>
                <w:szCs w:val="22"/>
              </w:rPr>
            </w:pPr>
          </w:p>
        </w:tc>
        <w:tc>
          <w:tcPr>
            <w:tcW w:w="3929" w:type="pct"/>
            <w:tcBorders>
              <w:top w:val="nil"/>
              <w:left w:val="nil"/>
              <w:bottom w:val="single" w:sz="4" w:space="0" w:color="auto"/>
              <w:right w:val="single" w:sz="4" w:space="0" w:color="auto"/>
            </w:tcBorders>
            <w:shd w:val="clear" w:color="auto" w:fill="auto"/>
            <w:vAlign w:val="center"/>
            <w:hideMark/>
          </w:tcPr>
          <w:p>
            <w:pPr>
              <w:tabs>
                <w:tab w:val="left" w:pos="567"/>
              </w:tabs>
              <w:spacing w:line="240" w:lineRule="auto"/>
              <w:rPr>
                <w:sz w:val="22"/>
                <w:szCs w:val="22"/>
              </w:rPr>
            </w:pPr>
            <w:r>
              <w:rPr>
                <w:sz w:val="22"/>
                <w:szCs w:val="22"/>
              </w:rPr>
              <w:t>+ Kích thước (Rộng x Sâu x Cao): ≥ (1000 x 300 x 2000) mm, sai số ± 5%</w:t>
            </w:r>
          </w:p>
        </w:tc>
      </w:tr>
    </w:tbl>
    <w:p>
      <w:pPr>
        <w:tabs>
          <w:tab w:val="left" w:pos="567"/>
        </w:tabs>
        <w:spacing w:line="240" w:lineRule="auto"/>
        <w:jc w:val="left"/>
        <w:rPr>
          <w:rFonts w:eastAsia="Aptos"/>
          <w:bCs w:val="0"/>
          <w:szCs w:val="28"/>
          <w:lang w:val="nl-NL"/>
        </w:rPr>
      </w:pPr>
    </w:p>
    <w:bookmarkEnd w:id="0"/>
    <w:p>
      <w:pPr>
        <w:tabs>
          <w:tab w:val="left" w:pos="567"/>
        </w:tabs>
        <w:spacing w:line="240" w:lineRule="auto"/>
        <w:jc w:val="left"/>
        <w:rPr>
          <w:rFonts w:eastAsia="Aptos"/>
          <w:bCs w:val="0"/>
          <w:szCs w:val="28"/>
          <w:lang w:val="nl-NL"/>
        </w:rPr>
      </w:pPr>
    </w:p>
    <w:sectPr>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p>
  <w:p>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line="240" w:lineRule="auto"/>
      </w:pPr>
      <w:r>
        <w:separator/>
      </w:r>
    </w:p>
  </w:footnote>
  <w:footnote w:type="continuationSeparator" w:id="0">
    <w:p>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029247"/>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2640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19683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pPr>
      <w:pStyle w:val="Header"/>
      <w:jc w:val="center"/>
      <w:rPr>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644"/>
    <w:multiLevelType w:val="hybridMultilevel"/>
    <w:tmpl w:val="200A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F0421"/>
    <w:multiLevelType w:val="hybridMultilevel"/>
    <w:tmpl w:val="0826F06E"/>
    <w:lvl w:ilvl="0" w:tplc="E71A7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24F3"/>
    <w:multiLevelType w:val="hybridMultilevel"/>
    <w:tmpl w:val="4DA0445E"/>
    <w:lvl w:ilvl="0" w:tplc="9630322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A609A"/>
    <w:multiLevelType w:val="hybridMultilevel"/>
    <w:tmpl w:val="AA54D86E"/>
    <w:lvl w:ilvl="0" w:tplc="FD5C50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C75F73"/>
    <w:multiLevelType w:val="hybridMultilevel"/>
    <w:tmpl w:val="F71239EC"/>
    <w:lvl w:ilvl="0" w:tplc="9630322A">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5" w15:restartNumberingAfterBreak="0">
    <w:nsid w:val="23DE3E67"/>
    <w:multiLevelType w:val="hybridMultilevel"/>
    <w:tmpl w:val="906C08D8"/>
    <w:lvl w:ilvl="0" w:tplc="61B4A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31E1E"/>
    <w:multiLevelType w:val="hybridMultilevel"/>
    <w:tmpl w:val="7E260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C2F04"/>
    <w:multiLevelType w:val="hybridMultilevel"/>
    <w:tmpl w:val="E402D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1261E"/>
    <w:multiLevelType w:val="hybridMultilevel"/>
    <w:tmpl w:val="EBC8F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00679"/>
    <w:multiLevelType w:val="hybridMultilevel"/>
    <w:tmpl w:val="3896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83BC3"/>
    <w:multiLevelType w:val="hybridMultilevel"/>
    <w:tmpl w:val="C8944838"/>
    <w:lvl w:ilvl="0" w:tplc="136C96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83F56"/>
    <w:multiLevelType w:val="hybridMultilevel"/>
    <w:tmpl w:val="2DEC3128"/>
    <w:lvl w:ilvl="0" w:tplc="9630322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5366763"/>
    <w:multiLevelType w:val="hybridMultilevel"/>
    <w:tmpl w:val="EAD6B798"/>
    <w:lvl w:ilvl="0" w:tplc="963032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A734C"/>
    <w:multiLevelType w:val="hybridMultilevel"/>
    <w:tmpl w:val="DAF22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864D4C"/>
    <w:multiLevelType w:val="hybridMultilevel"/>
    <w:tmpl w:val="0826F0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CF0F7B"/>
    <w:multiLevelType w:val="hybridMultilevel"/>
    <w:tmpl w:val="0DA838EC"/>
    <w:lvl w:ilvl="0" w:tplc="E3CA6550">
      <w:start w:val="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94DF7"/>
    <w:multiLevelType w:val="hybridMultilevel"/>
    <w:tmpl w:val="F6140454"/>
    <w:lvl w:ilvl="0" w:tplc="1B0E58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863BB"/>
    <w:multiLevelType w:val="multilevel"/>
    <w:tmpl w:val="75CA28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870191D"/>
    <w:multiLevelType w:val="hybridMultilevel"/>
    <w:tmpl w:val="4A06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2209E"/>
    <w:multiLevelType w:val="hybridMultilevel"/>
    <w:tmpl w:val="09844E92"/>
    <w:lvl w:ilvl="0" w:tplc="62D02F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0AF6"/>
    <w:multiLevelType w:val="hybridMultilevel"/>
    <w:tmpl w:val="69D8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E1792"/>
    <w:multiLevelType w:val="hybridMultilevel"/>
    <w:tmpl w:val="5BD451E6"/>
    <w:lvl w:ilvl="0" w:tplc="3F368142">
      <w:start w:val="1"/>
      <w:numFmt w:val="decimal"/>
      <w:lvlText w:val="%1."/>
      <w:lvlJc w:val="left"/>
      <w:pPr>
        <w:ind w:left="1080" w:hanging="360"/>
      </w:pPr>
      <w:rPr>
        <w:rFonts w:eastAsia="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0A33A7"/>
    <w:multiLevelType w:val="multilevel"/>
    <w:tmpl w:val="82522BD6"/>
    <w:lvl w:ilvl="0">
      <w:start w:val="1"/>
      <w:numFmt w:val="decimal"/>
      <w:lvlText w:val="%1."/>
      <w:lvlJc w:val="left"/>
      <w:pPr>
        <w:ind w:left="360" w:hanging="360"/>
      </w:pPr>
      <w:rPr>
        <w:rFonts w:eastAsia="Times New Roman" w:hint="default"/>
        <w:color w:val="auto"/>
      </w:rPr>
    </w:lvl>
    <w:lvl w:ilvl="1">
      <w:start w:val="2"/>
      <w:numFmt w:val="decimal"/>
      <w:lvlText w:val="%1.%2."/>
      <w:lvlJc w:val="left"/>
      <w:pPr>
        <w:ind w:left="1429" w:hanging="360"/>
      </w:pPr>
      <w:rPr>
        <w:rFonts w:eastAsia="Times New Roman" w:hint="default"/>
        <w:color w:val="auto"/>
      </w:rPr>
    </w:lvl>
    <w:lvl w:ilvl="2">
      <w:start w:val="1"/>
      <w:numFmt w:val="decimal"/>
      <w:lvlText w:val="%1.%2.%3."/>
      <w:lvlJc w:val="left"/>
      <w:pPr>
        <w:ind w:left="2858" w:hanging="720"/>
      </w:pPr>
      <w:rPr>
        <w:rFonts w:eastAsia="Times New Roman" w:hint="default"/>
        <w:color w:val="auto"/>
      </w:rPr>
    </w:lvl>
    <w:lvl w:ilvl="3">
      <w:start w:val="1"/>
      <w:numFmt w:val="decimal"/>
      <w:lvlText w:val="%1.%2.%3.%4."/>
      <w:lvlJc w:val="left"/>
      <w:pPr>
        <w:ind w:left="3927" w:hanging="720"/>
      </w:pPr>
      <w:rPr>
        <w:rFonts w:eastAsia="Times New Roman" w:hint="default"/>
        <w:color w:val="auto"/>
      </w:rPr>
    </w:lvl>
    <w:lvl w:ilvl="4">
      <w:start w:val="1"/>
      <w:numFmt w:val="decimal"/>
      <w:lvlText w:val="%1.%2.%3.%4.%5."/>
      <w:lvlJc w:val="left"/>
      <w:pPr>
        <w:ind w:left="5356" w:hanging="1080"/>
      </w:pPr>
      <w:rPr>
        <w:rFonts w:eastAsia="Times New Roman" w:hint="default"/>
        <w:color w:val="auto"/>
      </w:rPr>
    </w:lvl>
    <w:lvl w:ilvl="5">
      <w:start w:val="1"/>
      <w:numFmt w:val="decimal"/>
      <w:lvlText w:val="%1.%2.%3.%4.%5.%6."/>
      <w:lvlJc w:val="left"/>
      <w:pPr>
        <w:ind w:left="6425" w:hanging="1080"/>
      </w:pPr>
      <w:rPr>
        <w:rFonts w:eastAsia="Times New Roman" w:hint="default"/>
        <w:color w:val="auto"/>
      </w:rPr>
    </w:lvl>
    <w:lvl w:ilvl="6">
      <w:start w:val="1"/>
      <w:numFmt w:val="decimal"/>
      <w:lvlText w:val="%1.%2.%3.%4.%5.%6.%7."/>
      <w:lvlJc w:val="left"/>
      <w:pPr>
        <w:ind w:left="7854" w:hanging="1440"/>
      </w:pPr>
      <w:rPr>
        <w:rFonts w:eastAsia="Times New Roman" w:hint="default"/>
        <w:color w:val="auto"/>
      </w:rPr>
    </w:lvl>
    <w:lvl w:ilvl="7">
      <w:start w:val="1"/>
      <w:numFmt w:val="decimal"/>
      <w:lvlText w:val="%1.%2.%3.%4.%5.%6.%7.%8."/>
      <w:lvlJc w:val="left"/>
      <w:pPr>
        <w:ind w:left="8923" w:hanging="1440"/>
      </w:pPr>
      <w:rPr>
        <w:rFonts w:eastAsia="Times New Roman" w:hint="default"/>
        <w:color w:val="auto"/>
      </w:rPr>
    </w:lvl>
    <w:lvl w:ilvl="8">
      <w:start w:val="1"/>
      <w:numFmt w:val="decimal"/>
      <w:lvlText w:val="%1.%2.%3.%4.%5.%6.%7.%8.%9."/>
      <w:lvlJc w:val="left"/>
      <w:pPr>
        <w:ind w:left="10352" w:hanging="1800"/>
      </w:pPr>
      <w:rPr>
        <w:rFonts w:eastAsia="Times New Roman" w:hint="default"/>
        <w:color w:val="auto"/>
      </w:rPr>
    </w:lvl>
  </w:abstractNum>
  <w:abstractNum w:abstractNumId="24" w15:restartNumberingAfterBreak="0">
    <w:nsid w:val="6F113A18"/>
    <w:multiLevelType w:val="hybridMultilevel"/>
    <w:tmpl w:val="9D3236CA"/>
    <w:lvl w:ilvl="0" w:tplc="FAC870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4612D3"/>
    <w:multiLevelType w:val="hybridMultilevel"/>
    <w:tmpl w:val="4FA61CE0"/>
    <w:lvl w:ilvl="0" w:tplc="B2A84E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56106"/>
    <w:multiLevelType w:val="hybridMultilevel"/>
    <w:tmpl w:val="43BA8BD4"/>
    <w:lvl w:ilvl="0" w:tplc="67D278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F3934"/>
    <w:multiLevelType w:val="hybridMultilevel"/>
    <w:tmpl w:val="2B20BA16"/>
    <w:lvl w:ilvl="0" w:tplc="94782DFA">
      <w:start w:val="15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F96406"/>
    <w:multiLevelType w:val="multilevel"/>
    <w:tmpl w:val="75CA28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E7524D4"/>
    <w:multiLevelType w:val="hybridMultilevel"/>
    <w:tmpl w:val="CBC00C46"/>
    <w:lvl w:ilvl="0" w:tplc="95BA8BCE">
      <w:start w:val="26"/>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13"/>
  </w:num>
  <w:num w:numId="4">
    <w:abstractNumId w:val="24"/>
  </w:num>
  <w:num w:numId="5">
    <w:abstractNumId w:val="4"/>
  </w:num>
  <w:num w:numId="6">
    <w:abstractNumId w:val="30"/>
  </w:num>
  <w:num w:numId="7">
    <w:abstractNumId w:val="15"/>
  </w:num>
  <w:num w:numId="8">
    <w:abstractNumId w:val="25"/>
  </w:num>
  <w:num w:numId="9">
    <w:abstractNumId w:val="11"/>
  </w:num>
  <w:num w:numId="10">
    <w:abstractNumId w:val="21"/>
  </w:num>
  <w:num w:numId="11">
    <w:abstractNumId w:val="26"/>
  </w:num>
  <w:num w:numId="12">
    <w:abstractNumId w:val="12"/>
  </w:num>
  <w:num w:numId="13">
    <w:abstractNumId w:val="2"/>
  </w:num>
  <w:num w:numId="14">
    <w:abstractNumId w:val="1"/>
  </w:num>
  <w:num w:numId="15">
    <w:abstractNumId w:val="14"/>
  </w:num>
  <w:num w:numId="16">
    <w:abstractNumId w:val="17"/>
  </w:num>
  <w:num w:numId="17">
    <w:abstractNumId w:val="29"/>
  </w:num>
  <w:num w:numId="18">
    <w:abstractNumId w:val="23"/>
  </w:num>
  <w:num w:numId="19">
    <w:abstractNumId w:val="22"/>
  </w:num>
  <w:num w:numId="20">
    <w:abstractNumId w:val="7"/>
  </w:num>
  <w:num w:numId="21">
    <w:abstractNumId w:val="8"/>
  </w:num>
  <w:num w:numId="22">
    <w:abstractNumId w:val="9"/>
  </w:num>
  <w:num w:numId="23">
    <w:abstractNumId w:val="0"/>
  </w:num>
  <w:num w:numId="24">
    <w:abstractNumId w:val="16"/>
  </w:num>
  <w:num w:numId="25">
    <w:abstractNumId w:val="20"/>
  </w:num>
  <w:num w:numId="26">
    <w:abstractNumId w:val="6"/>
  </w:num>
  <w:num w:numId="27">
    <w:abstractNumId w:val="18"/>
  </w:num>
  <w:num w:numId="28">
    <w:abstractNumId w:val="3"/>
  </w:num>
  <w:num w:numId="29">
    <w:abstractNumId w:val="5"/>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1F8790-8020-4611-8AA6-7003B88D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0" w:line="276" w:lineRule="auto"/>
      <w:jc w:val="both"/>
    </w:pPr>
    <w:rPr>
      <w:rFonts w:ascii="Times New Roman" w:hAnsi="Times New Roman" w:cs="Times New Roman"/>
      <w:bCs/>
      <w:sz w:val="28"/>
      <w:szCs w:val="3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pPr>
      <w:keepNext/>
      <w:keepLines/>
      <w:spacing w:before="40"/>
      <w:outlineLvl w:val="1"/>
    </w:pPr>
    <w:rPr>
      <w:rFonts w:ascii="Aptos Display" w:eastAsia="Times New Roman" w:hAnsi="Aptos Display"/>
      <w:bCs w:val="0"/>
      <w:color w:val="0F4761"/>
      <w:sz w:val="32"/>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inorHAnsi" w:eastAsia="Times New Roman" w:hAnsiTheme="minorHAnsi"/>
      <w:bCs w:val="0"/>
      <w:color w:val="0F4761"/>
      <w:szCs w:val="28"/>
    </w:rPr>
  </w:style>
  <w:style w:type="paragraph" w:styleId="Heading4">
    <w:name w:val="heading 4"/>
    <w:basedOn w:val="Normal"/>
    <w:next w:val="Normal"/>
    <w:link w:val="Heading4Char"/>
    <w:autoRedefine/>
    <w:uiPriority w:val="9"/>
    <w:qFormat/>
    <w:pPr>
      <w:keepNext/>
      <w:spacing w:before="240" w:after="120" w:line="312" w:lineRule="auto"/>
      <w:jc w:val="center"/>
      <w:outlineLvl w:val="3"/>
    </w:pPr>
    <w:rPr>
      <w:rFonts w:eastAsia="Times New Roman"/>
      <w:bCs w:val="0"/>
      <w:kern w:val="0"/>
      <w:sz w:val="26"/>
      <w:szCs w:val="28"/>
      <w:lang w:val="en-GB"/>
      <w14:ligatures w14:val="none"/>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inorHAnsi" w:eastAsia="Times New Roman" w:hAnsiTheme="minorHAnsi"/>
      <w:bCs w:val="0"/>
      <w:color w:val="0F4761"/>
      <w:sz w:val="22"/>
      <w:szCs w:val="22"/>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inorHAnsi" w:eastAsia="Times New Roman" w:hAnsiTheme="minorHAnsi"/>
      <w:bCs w:val="0"/>
      <w:i/>
      <w:iCs/>
      <w:color w:val="595959"/>
      <w:sz w:val="22"/>
      <w:szCs w:val="22"/>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inorHAnsi" w:eastAsia="Times New Roman" w:hAnsiTheme="minorHAnsi"/>
      <w:bCs w:val="0"/>
      <w:color w:val="595959"/>
      <w:sz w:val="22"/>
      <w:szCs w:val="22"/>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inorHAnsi" w:eastAsia="Times New Roman" w:hAnsiTheme="minorHAnsi"/>
      <w:bCs w:val="0"/>
      <w:i/>
      <w:iCs/>
      <w:color w:val="272727"/>
      <w:sz w:val="22"/>
      <w:szCs w:val="22"/>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inorHAnsi" w:eastAsia="Times New Roman" w:hAnsiTheme="minorHAnsi"/>
      <w:bCs w:val="0"/>
      <w:color w:val="2727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Pr>
      <w:rFonts w:ascii="Times New Roman" w:eastAsia="Calibri" w:hAnsi="Times New Roman" w:cs="Times New Roman"/>
      <w:kern w:val="0"/>
      <w:sz w:val="28"/>
    </w:rPr>
  </w:style>
  <w:style w:type="table" w:styleId="TableGrid">
    <w:name w:val="Table Grid"/>
    <w:basedOn w:val="TableNormal"/>
    <w:uiPriority w:val="39"/>
    <w:pPr>
      <w:spacing w:after="0" w:line="240" w:lineRule="auto"/>
    </w:pPr>
    <w:rPr>
      <w:rFonts w:ascii="Times New Roman" w:eastAsia="Calibri"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VNA - List Paragraph,1.,Table Sequence,List Paragraph11,List Paragraph 1,Norm,Nga 3,Đoạn của Danh sách,Paragraph,liet ke,List para,List paragrahph,List Paragraph1,List Paragraph111,List Paragraph1111,Đoạn c𞹺Danh sách,Citation List"/>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u w:val="single"/>
    </w:rPr>
  </w:style>
  <w:style w:type="character" w:styleId="FollowedHyperlink">
    <w:name w:val="FollowedHyperlink"/>
    <w:basedOn w:val="DefaultParagraphFont"/>
    <w:uiPriority w:val="99"/>
    <w:semiHidden/>
    <w:unhideWhenUsed/>
    <w:rPr>
      <w:color w:val="954F72"/>
      <w:u w:val="single"/>
    </w:rPr>
  </w:style>
  <w:style w:type="paragraph" w:customStyle="1" w:styleId="msonormal0">
    <w:name w:val="msonormal"/>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Footer">
    <w:name w:val="footer"/>
    <w:basedOn w:val="Normal"/>
    <w:link w:val="FooterChar"/>
    <w:uiPriority w:val="99"/>
    <w:unhideWhenUsed/>
    <w:pPr>
      <w:tabs>
        <w:tab w:val="center" w:pos="4680"/>
        <w:tab w:val="right" w:pos="9360"/>
      </w:tabs>
      <w:spacing w:before="0" w:line="240" w:lineRule="auto"/>
    </w:pPr>
  </w:style>
  <w:style w:type="character" w:customStyle="1" w:styleId="FooterChar">
    <w:name w:val="Footer Char"/>
    <w:basedOn w:val="DefaultParagraphFont"/>
    <w:link w:val="Footer"/>
    <w:uiPriority w:val="99"/>
    <w:rPr>
      <w:rFonts w:ascii="Times New Roman" w:hAnsi="Times New Roman" w:cs="Times New Roman"/>
      <w:bCs/>
      <w:sz w:val="28"/>
      <w:szCs w:val="32"/>
    </w:rPr>
  </w:style>
  <w:style w:type="paragraph" w:customStyle="1" w:styleId="font7">
    <w:name w:val="font7"/>
    <w:basedOn w:val="Normal"/>
    <w:pPr>
      <w:spacing w:before="100" w:beforeAutospacing="1" w:after="100" w:afterAutospacing="1" w:line="240" w:lineRule="auto"/>
      <w:jc w:val="left"/>
    </w:pPr>
    <w:rPr>
      <w:rFonts w:eastAsia="Times New Roman"/>
      <w:b/>
      <w:kern w:val="0"/>
      <w:sz w:val="24"/>
      <w:szCs w:val="24"/>
      <w14:ligatures w14:val="none"/>
    </w:rPr>
  </w:style>
  <w:style w:type="paragraph" w:customStyle="1" w:styleId="font8">
    <w:name w:val="font8"/>
    <w:basedOn w:val="Normal"/>
    <w:pPr>
      <w:spacing w:before="100" w:beforeAutospacing="1" w:after="100" w:afterAutospacing="1" w:line="240" w:lineRule="auto"/>
      <w:jc w:val="left"/>
    </w:pPr>
    <w:rPr>
      <w:rFonts w:eastAsia="Times New Roman"/>
      <w:bCs w:val="0"/>
      <w:color w:val="FF0000"/>
      <w:kern w:val="0"/>
      <w:sz w:val="24"/>
      <w:szCs w:val="24"/>
      <w14:ligatures w14:val="none"/>
    </w:rPr>
  </w:style>
  <w:style w:type="paragraph" w:customStyle="1" w:styleId="font9">
    <w:name w:val="font9"/>
    <w:basedOn w:val="Normal"/>
    <w:pPr>
      <w:spacing w:before="100" w:beforeAutospacing="1" w:after="100" w:afterAutospacing="1" w:line="240" w:lineRule="auto"/>
      <w:jc w:val="left"/>
    </w:pPr>
    <w:rPr>
      <w:rFonts w:ascii="Calibri" w:eastAsia="Times New Roman" w:hAnsi="Calibri" w:cs="Calibri"/>
      <w:bCs w:val="0"/>
      <w:color w:val="000000"/>
      <w:kern w:val="0"/>
      <w:sz w:val="24"/>
      <w:szCs w:val="24"/>
      <w14:ligatures w14:val="none"/>
    </w:rPr>
  </w:style>
  <w:style w:type="paragraph" w:customStyle="1" w:styleId="font10">
    <w:name w:val="font10"/>
    <w:basedOn w:val="Normal"/>
    <w:pPr>
      <w:spacing w:before="100" w:beforeAutospacing="1" w:after="100" w:afterAutospacing="1" w:line="240" w:lineRule="auto"/>
      <w:jc w:val="left"/>
    </w:pPr>
    <w:rPr>
      <w:rFonts w:ascii="Calibri" w:eastAsia="Times New Roman" w:hAnsi="Calibri" w:cs="Calibri"/>
      <w:bCs w:val="0"/>
      <w:color w:val="FF0000"/>
      <w:kern w:val="0"/>
      <w:sz w:val="24"/>
      <w:szCs w:val="24"/>
      <w14:ligatures w14:val="non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94">
    <w:name w:val="xl94"/>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5">
    <w:name w:val="xl95"/>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6">
    <w:name w:val="xl96"/>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7">
    <w:name w:val="xl97"/>
    <w:basedOn w:val="Normal"/>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customStyle="1" w:styleId="xl98">
    <w:name w:val="xl98"/>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kern w:val="0"/>
      <w:sz w:val="20"/>
      <w:szCs w:val="20"/>
      <w14:ligatures w14:val="none"/>
    </w:rPr>
  </w:style>
  <w:style w:type="paragraph" w:styleId="BodyText">
    <w:name w:val="Body Text"/>
    <w:basedOn w:val="Normal"/>
    <w:link w:val="BodyTextChar"/>
    <w:uiPriority w:val="99"/>
    <w:unhideWhenUsed/>
    <w:pPr>
      <w:spacing w:before="0" w:after="120"/>
      <w:jc w:val="left"/>
    </w:pPr>
    <w:rPr>
      <w:rFonts w:asciiTheme="minorHAnsi" w:hAnsiTheme="minorHAnsi" w:cstheme="minorBidi"/>
      <w:bCs w:val="0"/>
      <w:kern w:val="0"/>
      <w:sz w:val="22"/>
      <w:szCs w:val="22"/>
      <w14:ligatures w14:val="none"/>
    </w:rPr>
  </w:style>
  <w:style w:type="character" w:customStyle="1" w:styleId="BodyTextChar">
    <w:name w:val="Body Text Char"/>
    <w:basedOn w:val="DefaultParagraphFont"/>
    <w:link w:val="BodyText"/>
    <w:uiPriority w:val="99"/>
    <w:qFormat/>
    <w:rPr>
      <w:kern w:val="0"/>
      <w14:ligatures w14:val="none"/>
    </w:rPr>
  </w:style>
  <w:style w:type="paragraph" w:styleId="BalloonText">
    <w:name w:val="Balloon Text"/>
    <w:basedOn w:val="Normal"/>
    <w:link w:val="BalloonTextChar"/>
    <w:uiPriority w:val="99"/>
    <w:semiHidden/>
    <w:unhideWhenUse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bCs/>
      <w:sz w:val="18"/>
      <w:szCs w:val="18"/>
    </w:rPr>
  </w:style>
  <w:style w:type="character" w:customStyle="1" w:styleId="Heading4Char">
    <w:name w:val="Heading 4 Char"/>
    <w:basedOn w:val="DefaultParagraphFont"/>
    <w:link w:val="Heading4"/>
    <w:uiPriority w:val="9"/>
    <w:rPr>
      <w:rFonts w:ascii="Times New Roman" w:eastAsia="Times New Roman" w:hAnsi="Times New Roman" w:cs="Times New Roman"/>
      <w:kern w:val="0"/>
      <w:sz w:val="26"/>
      <w:szCs w:val="28"/>
      <w:lang w:val="en-GB"/>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496" w:themeColor="accent1" w:themeShade="BF"/>
      <w:sz w:val="32"/>
      <w:szCs w:val="32"/>
    </w:rPr>
  </w:style>
  <w:style w:type="paragraph" w:customStyle="1" w:styleId="Heading21">
    <w:name w:val="Heading 21"/>
    <w:basedOn w:val="Normal"/>
    <w:next w:val="Normal"/>
    <w:uiPriority w:val="9"/>
    <w:unhideWhenUsed/>
    <w:qFormat/>
    <w:pPr>
      <w:keepNext/>
      <w:keepLines/>
      <w:spacing w:before="160" w:after="80" w:line="259" w:lineRule="auto"/>
      <w:jc w:val="left"/>
      <w:outlineLvl w:val="1"/>
    </w:pPr>
    <w:rPr>
      <w:rFonts w:ascii="Aptos Display" w:eastAsia="Times New Roman" w:hAnsi="Aptos Display"/>
      <w:bCs w:val="0"/>
      <w:color w:val="0F4761"/>
      <w:sz w:val="32"/>
    </w:rPr>
  </w:style>
  <w:style w:type="paragraph" w:customStyle="1" w:styleId="Heading31">
    <w:name w:val="Heading 31"/>
    <w:basedOn w:val="Normal"/>
    <w:next w:val="Normal"/>
    <w:uiPriority w:val="9"/>
    <w:semiHidden/>
    <w:unhideWhenUsed/>
    <w:qFormat/>
    <w:pPr>
      <w:keepNext/>
      <w:keepLines/>
      <w:spacing w:before="160" w:after="80" w:line="259" w:lineRule="auto"/>
      <w:jc w:val="left"/>
      <w:outlineLvl w:val="2"/>
    </w:pPr>
    <w:rPr>
      <w:rFonts w:ascii="Aptos" w:eastAsia="Times New Roman" w:hAnsi="Aptos"/>
      <w:bCs w:val="0"/>
      <w:color w:val="0F4761"/>
      <w:szCs w:val="28"/>
    </w:rPr>
  </w:style>
  <w:style w:type="paragraph" w:customStyle="1" w:styleId="Heading51">
    <w:name w:val="Heading 51"/>
    <w:basedOn w:val="Normal"/>
    <w:next w:val="Normal"/>
    <w:uiPriority w:val="9"/>
    <w:semiHidden/>
    <w:unhideWhenUsed/>
    <w:qFormat/>
    <w:pPr>
      <w:keepNext/>
      <w:keepLines/>
      <w:spacing w:before="80" w:after="40" w:line="259" w:lineRule="auto"/>
      <w:jc w:val="left"/>
      <w:outlineLvl w:val="4"/>
    </w:pPr>
    <w:rPr>
      <w:rFonts w:ascii="Aptos" w:eastAsia="Times New Roman" w:hAnsi="Aptos"/>
      <w:bCs w:val="0"/>
      <w:color w:val="0F4761"/>
      <w:sz w:val="22"/>
      <w:szCs w:val="22"/>
    </w:rPr>
  </w:style>
  <w:style w:type="paragraph" w:customStyle="1" w:styleId="Heading61">
    <w:name w:val="Heading 61"/>
    <w:basedOn w:val="Normal"/>
    <w:next w:val="Normal"/>
    <w:uiPriority w:val="9"/>
    <w:semiHidden/>
    <w:unhideWhenUsed/>
    <w:qFormat/>
    <w:pPr>
      <w:keepNext/>
      <w:keepLines/>
      <w:spacing w:before="40" w:line="259" w:lineRule="auto"/>
      <w:jc w:val="left"/>
      <w:outlineLvl w:val="5"/>
    </w:pPr>
    <w:rPr>
      <w:rFonts w:ascii="Aptos" w:eastAsia="Times New Roman" w:hAnsi="Aptos"/>
      <w:bCs w:val="0"/>
      <w:i/>
      <w:iCs/>
      <w:color w:val="595959"/>
      <w:sz w:val="22"/>
      <w:szCs w:val="22"/>
    </w:rPr>
  </w:style>
  <w:style w:type="paragraph" w:customStyle="1" w:styleId="Heading71">
    <w:name w:val="Heading 71"/>
    <w:basedOn w:val="Normal"/>
    <w:next w:val="Normal"/>
    <w:uiPriority w:val="9"/>
    <w:semiHidden/>
    <w:unhideWhenUsed/>
    <w:qFormat/>
    <w:pPr>
      <w:keepNext/>
      <w:keepLines/>
      <w:spacing w:before="40" w:line="259" w:lineRule="auto"/>
      <w:jc w:val="left"/>
      <w:outlineLvl w:val="6"/>
    </w:pPr>
    <w:rPr>
      <w:rFonts w:ascii="Aptos" w:eastAsia="Times New Roman" w:hAnsi="Aptos"/>
      <w:bCs w:val="0"/>
      <w:color w:val="595959"/>
      <w:sz w:val="22"/>
      <w:szCs w:val="22"/>
    </w:rPr>
  </w:style>
  <w:style w:type="paragraph" w:customStyle="1" w:styleId="Heading81">
    <w:name w:val="Heading 81"/>
    <w:basedOn w:val="Normal"/>
    <w:next w:val="Normal"/>
    <w:uiPriority w:val="9"/>
    <w:semiHidden/>
    <w:unhideWhenUsed/>
    <w:qFormat/>
    <w:pPr>
      <w:keepNext/>
      <w:keepLines/>
      <w:spacing w:before="0" w:line="259" w:lineRule="auto"/>
      <w:jc w:val="left"/>
      <w:outlineLvl w:val="7"/>
    </w:pPr>
    <w:rPr>
      <w:rFonts w:ascii="Aptos" w:eastAsia="Times New Roman" w:hAnsi="Aptos"/>
      <w:bCs w:val="0"/>
      <w:i/>
      <w:iCs/>
      <w:color w:val="272727"/>
      <w:sz w:val="22"/>
      <w:szCs w:val="22"/>
    </w:rPr>
  </w:style>
  <w:style w:type="paragraph" w:customStyle="1" w:styleId="Heading91">
    <w:name w:val="Heading 91"/>
    <w:basedOn w:val="Normal"/>
    <w:next w:val="Normal"/>
    <w:uiPriority w:val="9"/>
    <w:semiHidden/>
    <w:unhideWhenUsed/>
    <w:qFormat/>
    <w:pPr>
      <w:keepNext/>
      <w:keepLines/>
      <w:spacing w:before="0" w:line="259" w:lineRule="auto"/>
      <w:jc w:val="left"/>
      <w:outlineLvl w:val="8"/>
    </w:pPr>
    <w:rPr>
      <w:rFonts w:ascii="Aptos" w:eastAsia="Times New Roman" w:hAnsi="Aptos"/>
      <w:bCs w:val="0"/>
      <w:color w:val="272727"/>
      <w:sz w:val="22"/>
      <w:szCs w:val="22"/>
    </w:rPr>
  </w:style>
  <w:style w:type="numbering" w:customStyle="1" w:styleId="NoList1">
    <w:name w:val="No List1"/>
    <w:next w:val="NoList"/>
    <w:uiPriority w:val="99"/>
    <w:semiHidden/>
    <w:unhideWhenUsed/>
  </w:style>
  <w:style w:type="character" w:customStyle="1" w:styleId="Heading2Char">
    <w:name w:val="Heading 2 Char"/>
    <w:basedOn w:val="DefaultParagraphFont"/>
    <w:link w:val="Heading2"/>
    <w:uiPriority w:val="9"/>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Pr>
      <w:rFonts w:eastAsia="Times New Roman" w:cs="Times New Roman"/>
      <w:color w:val="0F4761"/>
      <w:sz w:val="28"/>
      <w:szCs w:val="28"/>
    </w:rPr>
  </w:style>
  <w:style w:type="character" w:customStyle="1" w:styleId="Heading5Char">
    <w:name w:val="Heading 5 Char"/>
    <w:basedOn w:val="DefaultParagraphFont"/>
    <w:link w:val="Heading5"/>
    <w:uiPriority w:val="9"/>
    <w:semiHidden/>
    <w:rPr>
      <w:rFonts w:eastAsia="Times New Roman" w:cs="Times New Roman"/>
      <w:color w:val="0F4761"/>
    </w:rPr>
  </w:style>
  <w:style w:type="character" w:customStyle="1" w:styleId="Heading6Char">
    <w:name w:val="Heading 6 Char"/>
    <w:basedOn w:val="DefaultParagraphFont"/>
    <w:link w:val="Heading6"/>
    <w:uiPriority w:val="9"/>
    <w:semiHidden/>
    <w:rPr>
      <w:rFonts w:eastAsia="Times New Roman" w:cs="Times New Roman"/>
      <w:i/>
      <w:iCs/>
      <w:color w:val="595959"/>
    </w:rPr>
  </w:style>
  <w:style w:type="character" w:customStyle="1" w:styleId="Heading7Char">
    <w:name w:val="Heading 7 Char"/>
    <w:basedOn w:val="DefaultParagraphFont"/>
    <w:link w:val="Heading7"/>
    <w:uiPriority w:val="9"/>
    <w:semiHidden/>
    <w:rPr>
      <w:rFonts w:eastAsia="Times New Roman" w:cs="Times New Roman"/>
      <w:color w:val="595959"/>
    </w:rPr>
  </w:style>
  <w:style w:type="character" w:customStyle="1" w:styleId="Heading8Char">
    <w:name w:val="Heading 8 Char"/>
    <w:basedOn w:val="DefaultParagraphFont"/>
    <w:link w:val="Heading8"/>
    <w:uiPriority w:val="9"/>
    <w:semiHidden/>
    <w:rPr>
      <w:rFonts w:eastAsia="Times New Roman" w:cs="Times New Roman"/>
      <w:i/>
      <w:iCs/>
      <w:color w:val="272727"/>
    </w:rPr>
  </w:style>
  <w:style w:type="character" w:customStyle="1" w:styleId="Heading9Char">
    <w:name w:val="Heading 9 Char"/>
    <w:basedOn w:val="DefaultParagraphFont"/>
    <w:link w:val="Heading9"/>
    <w:uiPriority w:val="9"/>
    <w:semiHidden/>
    <w:rPr>
      <w:rFonts w:eastAsia="Times New Roman" w:cs="Times New Roman"/>
      <w:color w:val="272727"/>
    </w:rPr>
  </w:style>
  <w:style w:type="paragraph" w:customStyle="1" w:styleId="Title1">
    <w:name w:val="Title1"/>
    <w:basedOn w:val="Normal"/>
    <w:next w:val="Normal"/>
    <w:uiPriority w:val="10"/>
    <w:qFormat/>
    <w:pPr>
      <w:spacing w:before="0" w:after="80" w:line="240" w:lineRule="auto"/>
      <w:contextualSpacing/>
      <w:jc w:val="left"/>
    </w:pPr>
    <w:rPr>
      <w:rFonts w:ascii="Aptos Display" w:eastAsia="Times New Roman" w:hAnsi="Aptos Display"/>
      <w:bCs w:val="0"/>
      <w:spacing w:val="-10"/>
      <w:kern w:val="28"/>
      <w:sz w:val="56"/>
      <w:szCs w:val="56"/>
    </w:rPr>
  </w:style>
  <w:style w:type="character" w:customStyle="1" w:styleId="TitleChar">
    <w:name w:val="Title Char"/>
    <w:basedOn w:val="DefaultParagraphFont"/>
    <w:link w:val="Title"/>
    <w:uiPriority w:val="10"/>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pPr>
      <w:numPr>
        <w:ilvl w:val="1"/>
      </w:numPr>
      <w:spacing w:before="0" w:after="160" w:line="259" w:lineRule="auto"/>
      <w:jc w:val="left"/>
    </w:pPr>
    <w:rPr>
      <w:rFonts w:ascii="Aptos" w:eastAsia="Times New Roman" w:hAnsi="Aptos"/>
      <w:bCs w:val="0"/>
      <w:color w:val="595959"/>
      <w:spacing w:val="15"/>
      <w:szCs w:val="28"/>
    </w:rPr>
  </w:style>
  <w:style w:type="character" w:customStyle="1" w:styleId="SubtitleChar">
    <w:name w:val="Subtitle Char"/>
    <w:basedOn w:val="DefaultParagraphFont"/>
    <w:link w:val="Subtitle"/>
    <w:uiPriority w:val="11"/>
    <w:rPr>
      <w:rFonts w:eastAsia="Times New Roman" w:cs="Times New Roman"/>
      <w:color w:val="595959"/>
      <w:spacing w:val="15"/>
      <w:sz w:val="28"/>
      <w:szCs w:val="28"/>
    </w:rPr>
  </w:style>
  <w:style w:type="paragraph" w:customStyle="1" w:styleId="Quote1">
    <w:name w:val="Quote1"/>
    <w:basedOn w:val="Normal"/>
    <w:next w:val="Normal"/>
    <w:uiPriority w:val="29"/>
    <w:qFormat/>
    <w:pPr>
      <w:spacing w:before="160" w:after="160" w:line="259" w:lineRule="auto"/>
      <w:jc w:val="center"/>
    </w:pPr>
    <w:rPr>
      <w:rFonts w:ascii="Aptos" w:hAnsi="Aptos"/>
      <w:bCs w:val="0"/>
      <w:i/>
      <w:iCs/>
      <w:color w:val="404040"/>
      <w:sz w:val="22"/>
      <w:szCs w:val="22"/>
    </w:rPr>
  </w:style>
  <w:style w:type="character" w:customStyle="1" w:styleId="QuoteChar">
    <w:name w:val="Quote Char"/>
    <w:basedOn w:val="DefaultParagraphFont"/>
    <w:link w:val="Quote"/>
    <w:uiPriority w:val="29"/>
    <w:rPr>
      <w:i/>
      <w:iCs/>
      <w:color w:val="404040"/>
    </w:rPr>
  </w:style>
  <w:style w:type="character" w:customStyle="1" w:styleId="IntenseEmphasis1">
    <w:name w:val="Intense Emphasis1"/>
    <w:basedOn w:val="DefaultParagraphFont"/>
    <w:uiPriority w:val="21"/>
    <w:qFormat/>
    <w:rPr>
      <w:i/>
      <w:iCs/>
      <w:color w:val="0F4761"/>
    </w:rPr>
  </w:style>
  <w:style w:type="paragraph" w:customStyle="1" w:styleId="IntenseQuote1">
    <w:name w:val="Intense Quote1"/>
    <w:basedOn w:val="Normal"/>
    <w:next w:val="Normal"/>
    <w:uiPriority w:val="30"/>
    <w:qFormat/>
    <w:pPr>
      <w:pBdr>
        <w:top w:val="single" w:sz="4" w:space="10" w:color="0F4761"/>
        <w:bottom w:val="single" w:sz="4" w:space="10" w:color="0F4761"/>
      </w:pBdr>
      <w:spacing w:before="360" w:after="360" w:line="259" w:lineRule="auto"/>
      <w:ind w:left="864" w:right="864"/>
      <w:jc w:val="center"/>
    </w:pPr>
    <w:rPr>
      <w:rFonts w:ascii="Aptos" w:hAnsi="Aptos"/>
      <w:bCs w:val="0"/>
      <w:i/>
      <w:iCs/>
      <w:color w:val="0F4761"/>
      <w:sz w:val="22"/>
      <w:szCs w:val="22"/>
    </w:rPr>
  </w:style>
  <w:style w:type="character" w:customStyle="1" w:styleId="IntenseQuoteChar">
    <w:name w:val="Intense Quote Char"/>
    <w:basedOn w:val="DefaultParagraphFont"/>
    <w:link w:val="IntenseQuote"/>
    <w:uiPriority w:val="30"/>
    <w:rPr>
      <w:i/>
      <w:iCs/>
      <w:color w:val="0F4761"/>
    </w:rPr>
  </w:style>
  <w:style w:type="character" w:customStyle="1" w:styleId="IntenseReference1">
    <w:name w:val="Intense Reference1"/>
    <w:basedOn w:val="DefaultParagraphFont"/>
    <w:uiPriority w:val="32"/>
    <w:qFormat/>
    <w:rPr>
      <w:b/>
      <w:bCs/>
      <w:smallCaps/>
      <w:color w:val="0F4761"/>
      <w:spacing w:val="5"/>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VNA - List Paragraph Char,1. Char,Table Sequence Char,List Paragraph11 Char,List Paragraph 1 Char,Norm Char,Nga 3 Char,Đoạn của Danh sách Char,Paragraph Char,liet ke Char,List para Char,List paragrahph Char"/>
    <w:link w:val="ListParagraph"/>
    <w:uiPriority w:val="34"/>
    <w:qFormat/>
    <w:rPr>
      <w:rFonts w:ascii="Times New Roman" w:hAnsi="Times New Roman" w:cs="Times New Roman"/>
      <w:bCs/>
      <w:sz w:val="28"/>
      <w:szCs w:val="32"/>
    </w:rPr>
  </w:style>
  <w:style w:type="character" w:customStyle="1" w:styleId="Heading2Char1">
    <w:name w:val="Heading 2 Char1"/>
    <w:basedOn w:val="DefaultParagraphFont"/>
    <w:uiPriority w:val="9"/>
    <w:semiHidden/>
    <w:rPr>
      <w:rFonts w:asciiTheme="majorHAnsi" w:eastAsiaTheme="majorEastAsia" w:hAnsiTheme="majorHAnsi" w:cstheme="majorBidi"/>
      <w:bCs/>
      <w:color w:val="2F5496" w:themeColor="accent1" w:themeShade="BF"/>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bCs/>
      <w:color w:val="1F3763" w:themeColor="accent1" w:themeShade="7F"/>
      <w:sz w:val="24"/>
      <w:szCs w:val="24"/>
    </w:rPr>
  </w:style>
  <w:style w:type="character" w:customStyle="1" w:styleId="Heading5Char1">
    <w:name w:val="Heading 5 Char1"/>
    <w:basedOn w:val="DefaultParagraphFont"/>
    <w:uiPriority w:val="9"/>
    <w:semiHidden/>
    <w:rPr>
      <w:rFonts w:asciiTheme="majorHAnsi" w:eastAsiaTheme="majorEastAsia" w:hAnsiTheme="majorHAnsi" w:cstheme="majorBidi"/>
      <w:bCs/>
      <w:color w:val="2F5496" w:themeColor="accent1" w:themeShade="BF"/>
      <w:sz w:val="28"/>
      <w:szCs w:val="32"/>
    </w:rPr>
  </w:style>
  <w:style w:type="character" w:customStyle="1" w:styleId="Heading6Char1">
    <w:name w:val="Heading 6 Char1"/>
    <w:basedOn w:val="DefaultParagraphFont"/>
    <w:uiPriority w:val="9"/>
    <w:semiHidden/>
    <w:rPr>
      <w:rFonts w:asciiTheme="majorHAnsi" w:eastAsiaTheme="majorEastAsia" w:hAnsiTheme="majorHAnsi" w:cstheme="majorBidi"/>
      <w:bCs/>
      <w:color w:val="1F3763" w:themeColor="accent1" w:themeShade="7F"/>
      <w:sz w:val="28"/>
      <w:szCs w:val="32"/>
    </w:rPr>
  </w:style>
  <w:style w:type="character" w:customStyle="1" w:styleId="Heading7Char1">
    <w:name w:val="Heading 7 Char1"/>
    <w:basedOn w:val="DefaultParagraphFont"/>
    <w:uiPriority w:val="9"/>
    <w:semiHidden/>
    <w:rPr>
      <w:rFonts w:asciiTheme="majorHAnsi" w:eastAsiaTheme="majorEastAsia" w:hAnsiTheme="majorHAnsi" w:cstheme="majorBidi"/>
      <w:bCs/>
      <w:i/>
      <w:iCs/>
      <w:color w:val="1F3763" w:themeColor="accent1" w:themeShade="7F"/>
      <w:sz w:val="28"/>
      <w:szCs w:val="32"/>
    </w:rPr>
  </w:style>
  <w:style w:type="character" w:customStyle="1" w:styleId="Heading8Char1">
    <w:name w:val="Heading 8 Char1"/>
    <w:basedOn w:val="DefaultParagraphFont"/>
    <w:uiPriority w:val="9"/>
    <w:semiHidden/>
    <w:rPr>
      <w:rFonts w:asciiTheme="majorHAnsi" w:eastAsiaTheme="majorEastAsia" w:hAnsiTheme="majorHAnsi" w:cstheme="majorBidi"/>
      <w:bCs/>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bCs/>
      <w:i/>
      <w:iCs/>
      <w:color w:val="272727" w:themeColor="text1" w:themeTint="D8"/>
      <w:sz w:val="21"/>
      <w:szCs w:val="21"/>
    </w:rPr>
  </w:style>
  <w:style w:type="paragraph" w:styleId="Title">
    <w:name w:val="Title"/>
    <w:basedOn w:val="Normal"/>
    <w:next w:val="Normal"/>
    <w:link w:val="TitleChar"/>
    <w:uiPriority w:val="10"/>
    <w:qFormat/>
    <w:pPr>
      <w:spacing w:before="0" w:line="240" w:lineRule="auto"/>
      <w:contextualSpacing/>
    </w:pPr>
    <w:rPr>
      <w:rFonts w:ascii="Aptos Display" w:eastAsia="Times New Roman" w:hAnsi="Aptos Display"/>
      <w:bCs w:val="0"/>
      <w:spacing w:val="-10"/>
      <w:kern w:val="28"/>
      <w:sz w:val="56"/>
      <w:szCs w:val="56"/>
    </w:rPr>
  </w:style>
  <w:style w:type="character" w:customStyle="1" w:styleId="TitleChar1">
    <w:name w:val="Title Char1"/>
    <w:basedOn w:val="DefaultParagraphFont"/>
    <w:uiPriority w:val="10"/>
    <w:rPr>
      <w:rFonts w:asciiTheme="majorHAnsi" w:eastAsiaTheme="majorEastAsia" w:hAnsiTheme="majorHAnsi" w:cstheme="majorBidi"/>
      <w:bCs/>
      <w:spacing w:val="-10"/>
      <w:kern w:val="28"/>
      <w:sz w:val="56"/>
      <w:szCs w:val="56"/>
    </w:rPr>
  </w:style>
  <w:style w:type="paragraph" w:styleId="Subtitle">
    <w:name w:val="Subtitle"/>
    <w:basedOn w:val="Normal"/>
    <w:next w:val="Normal"/>
    <w:link w:val="SubtitleChar"/>
    <w:uiPriority w:val="11"/>
    <w:qFormat/>
    <w:pPr>
      <w:numPr>
        <w:ilvl w:val="1"/>
      </w:numPr>
      <w:spacing w:after="160"/>
    </w:pPr>
    <w:rPr>
      <w:rFonts w:asciiTheme="minorHAnsi" w:eastAsia="Times New Roman" w:hAnsiTheme="minorHAnsi"/>
      <w:bCs w:val="0"/>
      <w:color w:val="595959"/>
      <w:spacing w:val="15"/>
      <w:szCs w:val="28"/>
    </w:rPr>
  </w:style>
  <w:style w:type="character" w:customStyle="1" w:styleId="SubtitleChar1">
    <w:name w:val="Subtitle Char1"/>
    <w:basedOn w:val="DefaultParagraphFont"/>
    <w:uiPriority w:val="11"/>
    <w:rPr>
      <w:rFonts w:eastAsiaTheme="minorEastAsia"/>
      <w:bCs/>
      <w:color w:val="5A5A5A" w:themeColor="text1" w:themeTint="A5"/>
      <w:spacing w:val="15"/>
    </w:rPr>
  </w:style>
  <w:style w:type="paragraph" w:styleId="Quote">
    <w:name w:val="Quote"/>
    <w:basedOn w:val="Normal"/>
    <w:next w:val="Normal"/>
    <w:link w:val="QuoteChar"/>
    <w:uiPriority w:val="29"/>
    <w:qFormat/>
    <w:pPr>
      <w:spacing w:before="200" w:after="160"/>
      <w:ind w:left="864" w:right="864"/>
      <w:jc w:val="center"/>
    </w:pPr>
    <w:rPr>
      <w:rFonts w:asciiTheme="minorHAnsi" w:hAnsiTheme="minorHAnsi" w:cstheme="minorBidi"/>
      <w:bCs w:val="0"/>
      <w:i/>
      <w:iCs/>
      <w:color w:val="404040"/>
      <w:sz w:val="22"/>
      <w:szCs w:val="22"/>
    </w:rPr>
  </w:style>
  <w:style w:type="character" w:customStyle="1" w:styleId="QuoteChar1">
    <w:name w:val="Quote Char1"/>
    <w:basedOn w:val="DefaultParagraphFont"/>
    <w:uiPriority w:val="29"/>
    <w:rPr>
      <w:rFonts w:ascii="Times New Roman" w:hAnsi="Times New Roman" w:cs="Times New Roman"/>
      <w:bCs/>
      <w:i/>
      <w:iCs/>
      <w:color w:val="404040" w:themeColor="text1" w:themeTint="BF"/>
      <w:sz w:val="28"/>
      <w:szCs w:val="32"/>
    </w:rPr>
  </w:style>
  <w:style w:type="character" w:styleId="IntenseEmphasis">
    <w:name w:val="Intense Emphasis"/>
    <w:basedOn w:val="DefaultParagraphFont"/>
    <w:uiPriority w:val="21"/>
    <w:qFormat/>
    <w:rPr>
      <w:i/>
      <w:iCs/>
      <w:color w:val="4472C4" w:themeColor="accent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asciiTheme="minorHAnsi" w:hAnsiTheme="minorHAnsi" w:cstheme="minorBidi"/>
      <w:bCs w:val="0"/>
      <w:i/>
      <w:iCs/>
      <w:color w:val="0F4761"/>
      <w:sz w:val="22"/>
      <w:szCs w:val="22"/>
    </w:rPr>
  </w:style>
  <w:style w:type="character" w:customStyle="1" w:styleId="IntenseQuoteChar1">
    <w:name w:val="Intense Quote Char1"/>
    <w:basedOn w:val="DefaultParagraphFont"/>
    <w:uiPriority w:val="30"/>
    <w:rPr>
      <w:rFonts w:ascii="Times New Roman" w:hAnsi="Times New Roman" w:cs="Times New Roman"/>
      <w:bCs/>
      <w:i/>
      <w:iCs/>
      <w:color w:val="4472C4" w:themeColor="accent1"/>
      <w:sz w:val="28"/>
      <w:szCs w:val="32"/>
    </w:rPr>
  </w:style>
  <w:style w:type="character" w:styleId="IntenseReference">
    <w:name w:val="Intense Reference"/>
    <w:basedOn w:val="DefaultParagraphFont"/>
    <w:uiPriority w:val="32"/>
    <w:qFormat/>
    <w:rPr>
      <w:b/>
      <w:bCs/>
      <w:smallCaps/>
      <w:color w:val="4472C4" w:themeColor="accent1"/>
      <w:spacing w:val="5"/>
    </w:rPr>
  </w:style>
  <w:style w:type="numbering" w:customStyle="1" w:styleId="NoList2">
    <w:name w:val="No List2"/>
    <w:next w:val="NoList"/>
    <w:uiPriority w:val="99"/>
    <w:semiHidden/>
    <w:unhideWhenUsed/>
  </w:style>
  <w:style w:type="table" w:customStyle="1" w:styleId="TableGrid2">
    <w:name w:val="Table Grid2"/>
    <w:basedOn w:val="TableNormal"/>
    <w:next w:val="TableGri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822">
      <w:bodyDiv w:val="1"/>
      <w:marLeft w:val="0"/>
      <w:marRight w:val="0"/>
      <w:marTop w:val="0"/>
      <w:marBottom w:val="0"/>
      <w:divBdr>
        <w:top w:val="none" w:sz="0" w:space="0" w:color="auto"/>
        <w:left w:val="none" w:sz="0" w:space="0" w:color="auto"/>
        <w:bottom w:val="none" w:sz="0" w:space="0" w:color="auto"/>
        <w:right w:val="none" w:sz="0" w:space="0" w:color="auto"/>
      </w:divBdr>
    </w:div>
    <w:div w:id="457649592">
      <w:bodyDiv w:val="1"/>
      <w:marLeft w:val="0"/>
      <w:marRight w:val="0"/>
      <w:marTop w:val="0"/>
      <w:marBottom w:val="0"/>
      <w:divBdr>
        <w:top w:val="none" w:sz="0" w:space="0" w:color="auto"/>
        <w:left w:val="none" w:sz="0" w:space="0" w:color="auto"/>
        <w:bottom w:val="none" w:sz="0" w:space="0" w:color="auto"/>
        <w:right w:val="none" w:sz="0" w:space="0" w:color="auto"/>
      </w:divBdr>
    </w:div>
    <w:div w:id="855996466">
      <w:bodyDiv w:val="1"/>
      <w:marLeft w:val="0"/>
      <w:marRight w:val="0"/>
      <w:marTop w:val="0"/>
      <w:marBottom w:val="0"/>
      <w:divBdr>
        <w:top w:val="none" w:sz="0" w:space="0" w:color="auto"/>
        <w:left w:val="none" w:sz="0" w:space="0" w:color="auto"/>
        <w:bottom w:val="none" w:sz="0" w:space="0" w:color="auto"/>
        <w:right w:val="none" w:sz="0" w:space="0" w:color="auto"/>
      </w:divBdr>
    </w:div>
    <w:div w:id="12952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vienlao.viet@gmail.co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6DAD91F-38DF-420D-8482-36C152BCA65A}">
  <ds:schemaRefs>
    <ds:schemaRef ds:uri="http://schemas.openxmlformats.org/officeDocument/2006/bibliography"/>
  </ds:schemaRefs>
</ds:datastoreItem>
</file>

<file path=customXml/itemProps2.xml><?xml version="1.0" encoding="utf-8"?>
<ds:datastoreItem xmlns:ds="http://schemas.openxmlformats.org/officeDocument/2006/customXml" ds:itemID="{BCAB58E8-E2E9-4724-B8D1-7BD820B18A9D}"/>
</file>

<file path=customXml/itemProps3.xml><?xml version="1.0" encoding="utf-8"?>
<ds:datastoreItem xmlns:ds="http://schemas.openxmlformats.org/officeDocument/2006/customXml" ds:itemID="{8BE90154-697C-468F-A070-F5079A040EEF}"/>
</file>

<file path=customXml/itemProps4.xml><?xml version="1.0" encoding="utf-8"?>
<ds:datastoreItem xmlns:ds="http://schemas.openxmlformats.org/officeDocument/2006/customXml" ds:itemID="{592AE8DD-AC7D-4DB5-B2E5-F42BB92F88A8}"/>
</file>

<file path=docProps/app.xml><?xml version="1.0" encoding="utf-8"?>
<Properties xmlns="http://schemas.openxmlformats.org/officeDocument/2006/extended-properties" xmlns:vt="http://schemas.openxmlformats.org/officeDocument/2006/docPropsVTypes">
  <Template>Normal</Template>
  <TotalTime>0</TotalTime>
  <Pages>156</Pages>
  <Words>29456</Words>
  <Characters>167903</Characters>
  <Application>Microsoft Office Word</Application>
  <DocSecurity>0</DocSecurity>
  <Lines>1399</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DuToan VT</dc:creator>
  <cp:keywords/>
  <dc:description/>
  <cp:lastModifiedBy>User</cp:lastModifiedBy>
  <cp:revision>2</cp:revision>
  <cp:lastPrinted>2024-04-26T09:54:00Z</cp:lastPrinted>
  <dcterms:created xsi:type="dcterms:W3CDTF">2024-10-30T03:01:00Z</dcterms:created>
  <dcterms:modified xsi:type="dcterms:W3CDTF">2024-10-30T03:01:00Z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0b0c10087b55d68b7fcfbec0bf60d0e93794b4c442dab5762d7aa74efc5a6579</vt:lpwstr>
  </property>
  <property fmtid="{D5CDD505-2E9C-101B-9397-08002B2CF9AE}" pid="3" name="ContentTypeId">
    <vt:lpwstr>0x010100ED1B0092FDC0654A8FA7FDA17DC04488</vt:lpwstr>
  </property>
</Properties>
</file>